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35" w:rsidRDefault="003A0935" w:rsidP="003A0935">
      <w:pPr>
        <w:jc w:val="right"/>
        <w:rPr>
          <w:rFonts w:ascii="Bookman Old Style" w:hAnsi="Bookman Old Style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Bookman Old Style" w:hAnsi="Bookman Old Style" w:cs="Arial"/>
          <w:color w:val="000000"/>
          <w:sz w:val="24"/>
          <w:szCs w:val="24"/>
          <w:u w:val="single"/>
          <w:shd w:val="clear" w:color="auto" w:fill="FFFFFF"/>
        </w:rPr>
        <w:t>ДЛЯ ВАС, РОДИТЕЛИ</w:t>
      </w:r>
    </w:p>
    <w:p w:rsidR="003A0935" w:rsidRDefault="003A0935" w:rsidP="003A0935">
      <w:pPr>
        <w:jc w:val="right"/>
        <w:rPr>
          <w:rFonts w:ascii="Bookman Old Style" w:hAnsi="Bookman Old Style" w:cs="Arial"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3A0935" w:rsidRPr="003A0935" w:rsidRDefault="003A0935">
      <w:pPr>
        <w:rPr>
          <w:b/>
          <w:i/>
          <w:sz w:val="40"/>
          <w:szCs w:val="40"/>
        </w:rPr>
      </w:pPr>
      <w:r w:rsidRPr="003A0935">
        <w:rPr>
          <w:b/>
          <w:i/>
          <w:sz w:val="40"/>
          <w:szCs w:val="40"/>
        </w:rPr>
        <w:t xml:space="preserve">Коррекционно-развивающие занятия </w:t>
      </w:r>
    </w:p>
    <w:p w:rsidR="002A2F4E" w:rsidRPr="003A0935" w:rsidRDefault="003A0935">
      <w:pPr>
        <w:rPr>
          <w:b/>
          <w:i/>
          <w:sz w:val="40"/>
          <w:szCs w:val="40"/>
        </w:rPr>
      </w:pPr>
      <w:r w:rsidRPr="003A0935">
        <w:rPr>
          <w:b/>
          <w:i/>
          <w:sz w:val="40"/>
          <w:szCs w:val="40"/>
        </w:rPr>
        <w:t xml:space="preserve">с детьми </w:t>
      </w:r>
    </w:p>
    <w:p w:rsidR="003A0935" w:rsidRPr="003A0935" w:rsidRDefault="003A0935">
      <w:pPr>
        <w:rPr>
          <w:sz w:val="40"/>
          <w:szCs w:val="40"/>
        </w:rPr>
      </w:pPr>
    </w:p>
    <w:p w:rsidR="00383B5F" w:rsidRPr="000568B3" w:rsidRDefault="00383B5F" w:rsidP="00C64444">
      <w:pPr>
        <w:jc w:val="both"/>
        <w:rPr>
          <w:rFonts w:eastAsia="Times New Roman" w:cs="Times New Roman"/>
          <w:szCs w:val="28"/>
          <w:lang w:eastAsia="ru-RU"/>
        </w:rPr>
      </w:pPr>
      <w:r w:rsidRPr="000568B3">
        <w:rPr>
          <w:rFonts w:eastAsia="Times New Roman" w:cs="Times New Roman"/>
          <w:szCs w:val="28"/>
          <w:lang w:eastAsia="ru-RU"/>
        </w:rPr>
        <w:t xml:space="preserve">При работе с </w:t>
      </w:r>
      <w:proofErr w:type="gramStart"/>
      <w:r w:rsidRPr="000568B3">
        <w:rPr>
          <w:rFonts w:eastAsia="Times New Roman" w:cs="Times New Roman"/>
          <w:szCs w:val="28"/>
          <w:lang w:eastAsia="ru-RU"/>
        </w:rPr>
        <w:t>детьми, имеющими ограниченные возможности здоровья применяются</w:t>
      </w:r>
      <w:proofErr w:type="gramEnd"/>
      <w:r w:rsidRPr="000568B3">
        <w:rPr>
          <w:rFonts w:eastAsia="Times New Roman" w:cs="Times New Roman"/>
          <w:szCs w:val="28"/>
          <w:lang w:eastAsia="ru-RU"/>
        </w:rPr>
        <w:t xml:space="preserve"> особые </w:t>
      </w:r>
      <w:proofErr w:type="spellStart"/>
      <w:r w:rsidRPr="000568B3">
        <w:rPr>
          <w:rFonts w:eastAsia="Times New Roman" w:cs="Times New Roman"/>
          <w:szCs w:val="28"/>
          <w:lang w:eastAsia="ru-RU"/>
        </w:rPr>
        <w:t>коррекционно</w:t>
      </w:r>
      <w:proofErr w:type="spellEnd"/>
      <w:r w:rsidRPr="000568B3">
        <w:rPr>
          <w:rFonts w:eastAsia="Times New Roman" w:cs="Times New Roman"/>
          <w:szCs w:val="28"/>
          <w:lang w:eastAsia="ru-RU"/>
        </w:rPr>
        <w:t xml:space="preserve"> - развивающие педагогические технологии, позволяющие добиваться положительной динамики в обучении и воспитании. Грамотное сочетание обеспечивает развитие у обучающихся, воспитанников познавательной активности, творческих способностей, школьной мотивации в </w:t>
      </w:r>
      <w:proofErr w:type="spellStart"/>
      <w:proofErr w:type="gramStart"/>
      <w:r w:rsidRPr="000568B3">
        <w:rPr>
          <w:rFonts w:eastAsia="Times New Roman" w:cs="Times New Roman"/>
          <w:szCs w:val="28"/>
          <w:lang w:eastAsia="ru-RU"/>
        </w:rPr>
        <w:t>учебно</w:t>
      </w:r>
      <w:proofErr w:type="spellEnd"/>
      <w:r w:rsidRPr="000568B3">
        <w:rPr>
          <w:rFonts w:eastAsia="Times New Roman" w:cs="Times New Roman"/>
          <w:szCs w:val="28"/>
          <w:lang w:eastAsia="ru-RU"/>
        </w:rPr>
        <w:t>- воспитательном</w:t>
      </w:r>
      <w:proofErr w:type="gramEnd"/>
      <w:r w:rsidRPr="000568B3">
        <w:rPr>
          <w:rFonts w:eastAsia="Times New Roman" w:cs="Times New Roman"/>
          <w:szCs w:val="28"/>
          <w:lang w:eastAsia="ru-RU"/>
        </w:rPr>
        <w:t xml:space="preserve"> процессе.</w:t>
      </w:r>
    </w:p>
    <w:p w:rsidR="00383B5F" w:rsidRPr="000568B3" w:rsidRDefault="00383B5F" w:rsidP="00C64444">
      <w:pPr>
        <w:jc w:val="both"/>
        <w:rPr>
          <w:rFonts w:eastAsia="Times New Roman" w:cs="Times New Roman"/>
          <w:szCs w:val="28"/>
          <w:lang w:eastAsia="ru-RU"/>
        </w:rPr>
      </w:pPr>
      <w:r w:rsidRPr="000568B3">
        <w:rPr>
          <w:rFonts w:eastAsia="Times New Roman" w:cs="Times New Roman"/>
          <w:szCs w:val="28"/>
          <w:lang w:eastAsia="ru-RU"/>
        </w:rPr>
        <w:t xml:space="preserve">           В коррекционной работе основным методом является применение традиционных технологий обучения, основанных на постоянном эмоциональном взаимодействии.</w:t>
      </w:r>
    </w:p>
    <w:p w:rsidR="00383B5F" w:rsidRPr="000568B3" w:rsidRDefault="00383B5F" w:rsidP="00C64444">
      <w:pPr>
        <w:jc w:val="both"/>
        <w:rPr>
          <w:rFonts w:eastAsia="Times New Roman" w:cs="Times New Roman"/>
          <w:szCs w:val="28"/>
          <w:lang w:eastAsia="ru-RU"/>
        </w:rPr>
      </w:pPr>
      <w:r w:rsidRPr="000568B3">
        <w:rPr>
          <w:rFonts w:eastAsia="Times New Roman" w:cs="Times New Roman"/>
          <w:szCs w:val="28"/>
          <w:lang w:eastAsia="ru-RU"/>
        </w:rPr>
        <w:t xml:space="preserve">           Традиционные технологии позволяют обогащать воображение учащихся, вызывая у них обилие ассоциаций, связанных с их жизненным и чувственным опытом, стимулируют развитие речи учащихся.</w:t>
      </w:r>
    </w:p>
    <w:p w:rsidR="00C64444" w:rsidRDefault="00383B5F" w:rsidP="00C64444">
      <w:pPr>
        <w:jc w:val="both"/>
        <w:rPr>
          <w:rFonts w:eastAsia="Times New Roman" w:cs="Times New Roman"/>
          <w:szCs w:val="28"/>
          <w:lang w:eastAsia="ru-RU"/>
        </w:rPr>
      </w:pPr>
      <w:r w:rsidRPr="000568B3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О</w:t>
      </w:r>
      <w:r w:rsidRPr="000568B3">
        <w:rPr>
          <w:rFonts w:eastAsia="Times New Roman" w:cs="Times New Roman"/>
          <w:szCs w:val="28"/>
          <w:lang w:eastAsia="ru-RU"/>
        </w:rPr>
        <w:t>дним из путей модернизации традиционных технологий является введение в них элементов развивающего обучения и интеграции информационных и развивающих методов</w:t>
      </w:r>
      <w:r w:rsidR="00C64444">
        <w:rPr>
          <w:rFonts w:eastAsia="Times New Roman" w:cs="Times New Roman"/>
          <w:szCs w:val="28"/>
          <w:lang w:eastAsia="ru-RU"/>
        </w:rPr>
        <w:t xml:space="preserve"> </w:t>
      </w:r>
      <w:r w:rsidRPr="000568B3">
        <w:rPr>
          <w:rFonts w:eastAsia="Times New Roman" w:cs="Times New Roman"/>
          <w:szCs w:val="28"/>
          <w:lang w:eastAsia="ru-RU"/>
        </w:rPr>
        <w:t>и</w:t>
      </w:r>
      <w:r w:rsidR="00C64444">
        <w:rPr>
          <w:rFonts w:eastAsia="Times New Roman" w:cs="Times New Roman"/>
          <w:szCs w:val="28"/>
          <w:lang w:eastAsia="ru-RU"/>
        </w:rPr>
        <w:t xml:space="preserve"> </w:t>
      </w:r>
      <w:r w:rsidRPr="000568B3">
        <w:rPr>
          <w:rFonts w:eastAsia="Times New Roman" w:cs="Times New Roman"/>
          <w:szCs w:val="28"/>
          <w:lang w:eastAsia="ru-RU"/>
        </w:rPr>
        <w:t>форм</w:t>
      </w:r>
      <w:r w:rsidR="00C64444">
        <w:rPr>
          <w:rFonts w:eastAsia="Times New Roman" w:cs="Times New Roman"/>
          <w:szCs w:val="28"/>
          <w:lang w:eastAsia="ru-RU"/>
        </w:rPr>
        <w:t xml:space="preserve"> </w:t>
      </w:r>
      <w:r w:rsidRPr="000568B3">
        <w:rPr>
          <w:rFonts w:eastAsia="Times New Roman" w:cs="Times New Roman"/>
          <w:szCs w:val="28"/>
          <w:lang w:eastAsia="ru-RU"/>
        </w:rPr>
        <w:t>обучения.</w:t>
      </w:r>
    </w:p>
    <w:p w:rsidR="00383B5F" w:rsidRPr="000568B3" w:rsidRDefault="00383B5F" w:rsidP="00C64444">
      <w:pPr>
        <w:jc w:val="both"/>
        <w:rPr>
          <w:rFonts w:eastAsia="Times New Roman" w:cs="Times New Roman"/>
          <w:szCs w:val="28"/>
          <w:lang w:eastAsia="ru-RU"/>
        </w:rPr>
      </w:pPr>
      <w:r w:rsidRPr="000568B3">
        <w:rPr>
          <w:rFonts w:eastAsia="Times New Roman" w:cs="Times New Roman"/>
          <w:b/>
          <w:bCs/>
          <w:i/>
          <w:iCs/>
          <w:szCs w:val="28"/>
          <w:lang w:eastAsia="ru-RU"/>
        </w:rPr>
        <w:t>1. Объяснительно – иллюстративные технологии</w:t>
      </w:r>
      <w:r w:rsidRPr="000568B3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- </w:t>
      </w:r>
      <w:r w:rsidRPr="00D91F97">
        <w:rPr>
          <w:rFonts w:eastAsia="Times New Roman" w:cs="Times New Roman"/>
          <w:iCs/>
          <w:szCs w:val="28"/>
          <w:lang w:eastAsia="ru-RU"/>
        </w:rPr>
        <w:t>р</w:t>
      </w:r>
      <w:r w:rsidRPr="000568B3">
        <w:rPr>
          <w:rFonts w:eastAsia="Times New Roman" w:cs="Times New Roman"/>
          <w:szCs w:val="28"/>
          <w:lang w:eastAsia="ru-RU"/>
        </w:rPr>
        <w:t>езультатом применения является экономия времени, облегчение понимания сложных знаний.</w:t>
      </w:r>
    </w:p>
    <w:p w:rsidR="00383B5F" w:rsidRPr="000568B3" w:rsidRDefault="00383B5F" w:rsidP="00C64444">
      <w:pPr>
        <w:jc w:val="both"/>
        <w:rPr>
          <w:rFonts w:eastAsia="Times New Roman" w:cs="Times New Roman"/>
          <w:szCs w:val="28"/>
          <w:lang w:eastAsia="ru-RU"/>
        </w:rPr>
      </w:pPr>
      <w:r w:rsidRPr="000568B3">
        <w:rPr>
          <w:rFonts w:eastAsia="Times New Roman" w:cs="Times New Roman"/>
          <w:b/>
          <w:bCs/>
          <w:i/>
          <w:iCs/>
          <w:szCs w:val="28"/>
          <w:lang w:eastAsia="ru-RU"/>
        </w:rPr>
        <w:t>2. Игровые технологии</w:t>
      </w:r>
      <w:r w:rsidRPr="000568B3">
        <w:rPr>
          <w:rFonts w:eastAsia="Times New Roman" w:cs="Times New Roman"/>
          <w:szCs w:val="28"/>
          <w:lang w:eastAsia="ru-RU"/>
        </w:rPr>
        <w:t xml:space="preserve"> -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деятельности, доступной каждому ребенку, с учетом психофизических возможностей путем осуществления специальных игровых программ, имеющих как обще</w:t>
      </w:r>
      <w:r w:rsidR="00B3363F">
        <w:rPr>
          <w:rFonts w:eastAsia="Times New Roman" w:cs="Times New Roman"/>
          <w:szCs w:val="28"/>
          <w:lang w:eastAsia="ru-RU"/>
        </w:rPr>
        <w:t xml:space="preserve"> </w:t>
      </w:r>
      <w:r w:rsidRPr="000568B3">
        <w:rPr>
          <w:rFonts w:eastAsia="Times New Roman" w:cs="Times New Roman"/>
          <w:szCs w:val="28"/>
          <w:lang w:eastAsia="ru-RU"/>
        </w:rPr>
        <w:t xml:space="preserve">развивающий, так и специализированный характер. </w:t>
      </w:r>
    </w:p>
    <w:p w:rsidR="00383B5F" w:rsidRPr="000568B3" w:rsidRDefault="00383B5F" w:rsidP="00C64444">
      <w:pPr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0568B3">
        <w:rPr>
          <w:rFonts w:eastAsia="Times New Roman" w:cs="Times New Roman"/>
          <w:b/>
          <w:bCs/>
          <w:i/>
          <w:iCs/>
          <w:szCs w:val="28"/>
          <w:lang w:eastAsia="ru-RU"/>
        </w:rPr>
        <w:t>3. Личностно-ориентированные технологи</w:t>
      </w:r>
      <w:proofErr w:type="gramStart"/>
      <w:r w:rsidRPr="000568B3">
        <w:rPr>
          <w:rFonts w:eastAsia="Times New Roman" w:cs="Times New Roman"/>
          <w:b/>
          <w:bCs/>
          <w:i/>
          <w:iCs/>
          <w:szCs w:val="28"/>
          <w:lang w:eastAsia="ru-RU"/>
        </w:rPr>
        <w:t>и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-</w:t>
      </w:r>
      <w:proofErr w:type="gramEnd"/>
      <w:r w:rsidRPr="000568B3">
        <w:rPr>
          <w:rFonts w:eastAsia="Times New Roman" w:cs="Times New Roman"/>
          <w:szCs w:val="28"/>
          <w:lang w:eastAsia="ru-RU"/>
        </w:rPr>
        <w:t xml:space="preserve"> направлены на организацию </w:t>
      </w:r>
      <w:proofErr w:type="spellStart"/>
      <w:r w:rsidRPr="000568B3">
        <w:rPr>
          <w:rFonts w:eastAsia="Times New Roman" w:cs="Times New Roman"/>
          <w:szCs w:val="28"/>
          <w:lang w:eastAsia="ru-RU"/>
        </w:rPr>
        <w:t>учебно</w:t>
      </w:r>
      <w:proofErr w:type="spellEnd"/>
      <w:r w:rsidRPr="000568B3">
        <w:rPr>
          <w:rFonts w:eastAsia="Times New Roman" w:cs="Times New Roman"/>
          <w:szCs w:val="28"/>
          <w:lang w:eastAsia="ru-RU"/>
        </w:rPr>
        <w:t xml:space="preserve">- воспитательного процесса с учетом индивидуальных особенностей, возможностей и способностей </w:t>
      </w:r>
      <w:r>
        <w:rPr>
          <w:rFonts w:eastAsia="Times New Roman" w:cs="Times New Roman"/>
          <w:szCs w:val="28"/>
          <w:lang w:eastAsia="ru-RU"/>
        </w:rPr>
        <w:t>детей</w:t>
      </w:r>
      <w:r w:rsidRPr="000568B3">
        <w:rPr>
          <w:rFonts w:eastAsia="Times New Roman" w:cs="Times New Roman"/>
          <w:szCs w:val="28"/>
          <w:lang w:eastAsia="ru-RU"/>
        </w:rPr>
        <w:t>. Применение данной технологии позволяет 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  <w:r w:rsidRPr="000568B3">
        <w:rPr>
          <w:rFonts w:eastAsia="Times New Roman" w:cs="Times New Roman"/>
          <w:szCs w:val="28"/>
          <w:lang w:eastAsia="ru-RU"/>
        </w:rPr>
        <w:br/>
      </w:r>
      <w:r w:rsidRPr="000568B3">
        <w:rPr>
          <w:rFonts w:eastAsia="Times New Roman" w:cs="Times New Roman"/>
          <w:b/>
          <w:bCs/>
          <w:i/>
          <w:iCs/>
          <w:szCs w:val="28"/>
          <w:lang w:eastAsia="ru-RU"/>
        </w:rPr>
        <w:t>4. Инновационные технологии</w:t>
      </w:r>
      <w:r w:rsidR="00C64444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proofErr w:type="gramStart"/>
      <w:r w:rsidR="00C64444">
        <w:rPr>
          <w:rFonts w:eastAsia="Times New Roman" w:cs="Times New Roman"/>
          <w:b/>
          <w:bCs/>
          <w:i/>
          <w:iCs/>
          <w:szCs w:val="28"/>
          <w:lang w:eastAsia="ru-RU"/>
        </w:rPr>
        <w:t>–</w:t>
      </w:r>
      <w:r w:rsidR="00C64444" w:rsidRPr="00C64444">
        <w:rPr>
          <w:rFonts w:eastAsia="Times New Roman" w:cs="Times New Roman"/>
          <w:bCs/>
          <w:iCs/>
          <w:szCs w:val="28"/>
          <w:lang w:eastAsia="ru-RU"/>
        </w:rPr>
        <w:t>ч</w:t>
      </w:r>
      <w:proofErr w:type="gramEnd"/>
      <w:r w:rsidRPr="000568B3">
        <w:rPr>
          <w:rFonts w:eastAsia="Times New Roman" w:cs="Times New Roman"/>
          <w:szCs w:val="28"/>
          <w:lang w:eastAsia="ru-RU"/>
        </w:rPr>
        <w:t xml:space="preserve">тобы идти в ногу со временем, необходимо овладевать основами компьютерной грамотности, учиться работать в компьютерных программах </w:t>
      </w:r>
      <w:proofErr w:type="spellStart"/>
      <w:r w:rsidRPr="000568B3">
        <w:rPr>
          <w:rFonts w:eastAsia="Times New Roman" w:cs="Times New Roman"/>
          <w:szCs w:val="28"/>
          <w:lang w:eastAsia="ru-RU"/>
        </w:rPr>
        <w:t>Word</w:t>
      </w:r>
      <w:proofErr w:type="spellEnd"/>
      <w:r w:rsidRPr="000568B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568B3">
        <w:rPr>
          <w:rFonts w:eastAsia="Times New Roman" w:cs="Times New Roman"/>
          <w:szCs w:val="28"/>
          <w:lang w:eastAsia="ru-RU"/>
        </w:rPr>
        <w:t>Excel</w:t>
      </w:r>
      <w:proofErr w:type="spellEnd"/>
      <w:r w:rsidRPr="000568B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568B3">
        <w:rPr>
          <w:rFonts w:eastAsia="Times New Roman" w:cs="Times New Roman"/>
          <w:szCs w:val="28"/>
          <w:lang w:eastAsia="ru-RU"/>
        </w:rPr>
        <w:t>Paint</w:t>
      </w:r>
      <w:proofErr w:type="spellEnd"/>
      <w:r w:rsidRPr="000568B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0568B3">
        <w:rPr>
          <w:rFonts w:eastAsia="Times New Roman" w:cs="Times New Roman"/>
          <w:szCs w:val="28"/>
          <w:lang w:eastAsia="ru-RU"/>
        </w:rPr>
        <w:t>Power</w:t>
      </w:r>
      <w:proofErr w:type="spellEnd"/>
      <w:r w:rsidRPr="000568B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568B3">
        <w:rPr>
          <w:rFonts w:eastAsia="Times New Roman" w:cs="Times New Roman"/>
          <w:szCs w:val="28"/>
          <w:lang w:eastAsia="ru-RU"/>
        </w:rPr>
        <w:t>Point</w:t>
      </w:r>
      <w:proofErr w:type="spellEnd"/>
      <w:r w:rsidRPr="000568B3">
        <w:rPr>
          <w:rFonts w:eastAsia="Times New Roman" w:cs="Times New Roman"/>
          <w:szCs w:val="28"/>
          <w:lang w:eastAsia="ru-RU"/>
        </w:rPr>
        <w:t>, организовывать поиск нужной информации, необходимой для решения поставленной задачи из множества источников, работать с отобранной информацией, выделять главное, систематизировать и обобщать её с помощью современных средств.</w:t>
      </w:r>
    </w:p>
    <w:p w:rsidR="00383B5F" w:rsidRDefault="00383B5F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Хорошая речь - важнейшее условие всестороннего полноценного развития детей. Детям с богатой  и правильной речью легче высказывать свои мысли, их отношения со сверстниками и взрослыми более содержательны и полноценны. Речь помогает понять друг друга, сформировать взгляды и убеждения, а также играет огромную роль в познании мира, в котором мы живем.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      У ребенка с общим недоразвитием речи нарушены все компоненты языковой системы: фонетика, лексика и грамматика. Отсюда и название дефекта - общее недоразвитие речи. 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Детям с общим недоразвитием речи очень трудно сосредоточиться и удерживать свое внимание на </w:t>
      </w:r>
      <w:proofErr w:type="gramStart"/>
      <w:r>
        <w:rPr>
          <w:rStyle w:val="c0"/>
          <w:color w:val="000000"/>
          <w:sz w:val="28"/>
          <w:szCs w:val="28"/>
        </w:rPr>
        <w:t>чисто словесном</w:t>
      </w:r>
      <w:proofErr w:type="gramEnd"/>
      <w:r>
        <w:rPr>
          <w:rStyle w:val="c0"/>
          <w:color w:val="000000"/>
          <w:sz w:val="28"/>
          <w:szCs w:val="28"/>
        </w:rPr>
        <w:t xml:space="preserve">  материале без наглядной ситуации. Поэтому они не могут </w:t>
      </w:r>
      <w:r>
        <w:rPr>
          <w:rStyle w:val="c0"/>
          <w:color w:val="000000"/>
          <w:sz w:val="28"/>
          <w:szCs w:val="28"/>
        </w:rPr>
        <w:lastRenderedPageBreak/>
        <w:t>воспринимать в полном объеме неконкретные объяснения педагогов (родителей), длинные инструкции, продолжительные оценки их деятельности.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Нарушения внимания и памяти в большей степени  затрагивают произвольную деятельность. Сосредоточение и запоминание  на непроизвольном уровне происходит значительно лучше. Например, внимание  при просмотре мультфильма сохраняется в течение длительного времени,   также легко ребенок запоминает названия шести- восьми подарков на день рождения, чем четырех-пяти спрятанных на занятии игрушек.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Нарушение артикуляционной моторики проявляется в ограниченности, неточности или слабости движений подвижных органов артикуляции – языка, мягкого неба, губ, нижней челюсти. Нарушение артикуляции звуков приводит к их дефектному произношению, общей невнятности, </w:t>
      </w:r>
      <w:proofErr w:type="spellStart"/>
      <w:r>
        <w:rPr>
          <w:rStyle w:val="c0"/>
          <w:color w:val="000000"/>
          <w:sz w:val="28"/>
          <w:szCs w:val="28"/>
        </w:rPr>
        <w:t>смазанности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речи.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У большинства детей с общим недоразвитием речи пальцы малоподвижны, движения их неточные, несогласованные. Пятилетние дети держат ложку в кулаке, с трудом правильно берут кисточку и карандаш, не могут застегнуть пуговицы, зашнуровать ботинки и т.д.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Так как речь и мышление тесно связаны между собой, то словесно-логическое мышление детей с речевым недоразвитием несколько ниже возрастной нормы. Такие дети испытывают затруднения при классификации предметов, обобщении явлений и признаков, их суждения бедны, отрывочны, логически не связаны друг с другом. Например: « Автобус едет быстрее велосипеда – он больше».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Большинство родителей полагают, что достаточно выучить с ребенком буквы, и он станет грамотно читать и писать. Но, как показывает практика, знание букв не исключает серьезных трудностей у дошкольников при обучении грамоте. Основные причины трудностей – нарушение фонематического восприятия, дефекты произношения, а также </w:t>
      </w:r>
      <w:proofErr w:type="spellStart"/>
      <w:r>
        <w:rPr>
          <w:rStyle w:val="c0"/>
          <w:color w:val="000000"/>
          <w:sz w:val="28"/>
          <w:szCs w:val="28"/>
        </w:rPr>
        <w:t>несформированность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навыков звукового анализа и синтеза. Чтобы грамотно писать, ребенку необходимо представлять, что предложения состоят из слов, слова из слогов и звуков, а звуки в слове расположены в определенной последовательности.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A0935">
        <w:rPr>
          <w:rStyle w:val="c0"/>
          <w:b/>
          <w:color w:val="000000"/>
          <w:sz w:val="28"/>
          <w:szCs w:val="28"/>
        </w:rPr>
        <w:t>Предлагаем  поиграть в следующие игры.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3A0935">
        <w:rPr>
          <w:rStyle w:val="c0"/>
          <w:i/>
          <w:color w:val="000000"/>
          <w:sz w:val="28"/>
          <w:szCs w:val="28"/>
        </w:rPr>
        <w:t>        Игра "Назови одним словом".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закрепить обобщающие понятия.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Скворец, кукушка, ласточка - это кто? (Перелетные птицы.)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  <w:r w:rsidRPr="003A0935">
        <w:rPr>
          <w:rStyle w:val="c0"/>
          <w:i/>
          <w:color w:val="000000"/>
          <w:sz w:val="28"/>
          <w:szCs w:val="28"/>
        </w:rPr>
        <w:t>Игра «Скажи наоборот».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упражнять в подборе антонимов.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Первый вариант.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Грузовая машина тяжелая, а мяч легкий.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Второй вариант.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Въехать - съехать; приехать - уехать; отъехать - подъехать.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  <w:r w:rsidRPr="003A0935">
        <w:rPr>
          <w:rStyle w:val="c0"/>
          <w:i/>
          <w:color w:val="000000"/>
          <w:sz w:val="28"/>
          <w:szCs w:val="28"/>
        </w:rPr>
        <w:t>Игра «Посчитай правильно».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закреплять умение согласовывать существительное с числительным.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Первая машина, вторая машина, ....  пятая машина.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  <w:r w:rsidRPr="003A0935">
        <w:rPr>
          <w:rStyle w:val="c0"/>
          <w:i/>
          <w:color w:val="000000"/>
          <w:sz w:val="28"/>
          <w:szCs w:val="28"/>
        </w:rPr>
        <w:t>Игра «Из чего - какой?»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образовывать относительные прилагательные.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Сок из вишни (какой?) - вишневый.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Повидло из абрикоса (какое?) - абрикосовое.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Pr="003A0935">
        <w:rPr>
          <w:rStyle w:val="c0"/>
          <w:i/>
          <w:color w:val="000000"/>
          <w:sz w:val="28"/>
          <w:szCs w:val="28"/>
        </w:rPr>
        <w:t>Игра «Скажи чем?»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словесно-логическое мышление, совершенствовать грамматический строй речи.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Причесываются (чем?) расческой.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Вытирают лицо (чем?) полотенцем.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Суп кушают (чем?)  ложкой.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Pr="003A0935">
        <w:rPr>
          <w:rStyle w:val="c0"/>
          <w:i/>
          <w:color w:val="000000"/>
          <w:sz w:val="28"/>
          <w:szCs w:val="28"/>
        </w:rPr>
        <w:t>Игра «Что где лежит?»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Цель: развивать умение употреблять предлог В </w:t>
      </w:r>
      <w:proofErr w:type="spellStart"/>
      <w:r>
        <w:rPr>
          <w:rStyle w:val="c0"/>
          <w:color w:val="000000"/>
          <w:sz w:val="28"/>
          <w:szCs w:val="28"/>
        </w:rPr>
        <w:t>в</w:t>
      </w:r>
      <w:proofErr w:type="spellEnd"/>
      <w:r>
        <w:rPr>
          <w:rStyle w:val="c0"/>
          <w:color w:val="000000"/>
          <w:sz w:val="28"/>
          <w:szCs w:val="28"/>
        </w:rPr>
        <w:t xml:space="preserve"> речи.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лежит сахар? – в сахарнице.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лежит хлеб? – в хлебнице.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3A0935">
        <w:rPr>
          <w:rStyle w:val="c0"/>
          <w:i/>
          <w:color w:val="000000"/>
          <w:sz w:val="28"/>
          <w:szCs w:val="28"/>
        </w:rPr>
        <w:t>        Игра «Найди отличия» (по картинке).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зрительного внимания.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на две картинки,  найдите пять отличий.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Pr="003A0935">
        <w:rPr>
          <w:rStyle w:val="c0"/>
          <w:i/>
          <w:color w:val="000000"/>
          <w:sz w:val="28"/>
          <w:szCs w:val="28"/>
        </w:rPr>
        <w:t>Игра «Чего не стало?»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внимания, зрительной памяти, грамматического строя речи (употребление существительных в родительном падеже).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на картинки (четыре картинки). Запомните, что на них изображено. Убирается одна картинка. Задается вопрос: «Чего не стало?».</w:t>
      </w:r>
    </w:p>
    <w:p w:rsidR="003A0935" w:rsidRP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Pr="003A0935">
        <w:rPr>
          <w:rStyle w:val="c0"/>
          <w:i/>
          <w:color w:val="000000"/>
          <w:sz w:val="28"/>
          <w:szCs w:val="28"/>
        </w:rPr>
        <w:t>Игра «Исправь предложения».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согласованию существительных с глаголами в роде, учить осознанному слушанию.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гладил белье.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Папа починила телевизор.</w:t>
      </w:r>
    </w:p>
    <w:p w:rsidR="003A0935" w:rsidRDefault="003A0935" w:rsidP="00C6444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A0935">
        <w:rPr>
          <w:rStyle w:val="c0"/>
          <w:i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 xml:space="preserve">        Регулярно выполняя предложенные выше и подобные игры под руководством родителей, </w:t>
      </w:r>
      <w:proofErr w:type="gramStart"/>
      <w:r>
        <w:rPr>
          <w:rStyle w:val="c0"/>
          <w:color w:val="000000"/>
          <w:sz w:val="28"/>
          <w:szCs w:val="28"/>
        </w:rPr>
        <w:t>дети</w:t>
      </w:r>
      <w:proofErr w:type="gramEnd"/>
      <w:r>
        <w:rPr>
          <w:rStyle w:val="c0"/>
          <w:color w:val="000000"/>
          <w:sz w:val="28"/>
          <w:szCs w:val="28"/>
        </w:rPr>
        <w:t xml:space="preserve"> овладевают различными речевыми умениями и навыками, переносят их в свободное речевое общение. В результате у детей улучшается речь, внимание, память, мышление, исчезают проявления общего недоразвития речи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sectPr w:rsidR="003A0935" w:rsidSect="00F56673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FF"/>
      </v:shape>
    </w:pict>
  </w:numPicBullet>
  <w:abstractNum w:abstractNumId="0">
    <w:nsid w:val="00D10729"/>
    <w:multiLevelType w:val="hybridMultilevel"/>
    <w:tmpl w:val="DC4CD6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A0935"/>
    <w:rsid w:val="000F3C63"/>
    <w:rsid w:val="002A2F4E"/>
    <w:rsid w:val="00383B5F"/>
    <w:rsid w:val="003A0935"/>
    <w:rsid w:val="003A5013"/>
    <w:rsid w:val="00564EB1"/>
    <w:rsid w:val="00641685"/>
    <w:rsid w:val="00B3363F"/>
    <w:rsid w:val="00BB3EFD"/>
    <w:rsid w:val="00C64444"/>
    <w:rsid w:val="00D91F97"/>
    <w:rsid w:val="00F53307"/>
    <w:rsid w:val="00F56673"/>
    <w:rsid w:val="00F9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A093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0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</cp:lastModifiedBy>
  <cp:revision>10</cp:revision>
  <cp:lastPrinted>2022-12-01T05:50:00Z</cp:lastPrinted>
  <dcterms:created xsi:type="dcterms:W3CDTF">2017-05-08T18:09:00Z</dcterms:created>
  <dcterms:modified xsi:type="dcterms:W3CDTF">2024-02-02T06:28:00Z</dcterms:modified>
</cp:coreProperties>
</file>