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9C" w:rsidRDefault="00FF4A9C" w:rsidP="007603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4EE" w:rsidRPr="00016636" w:rsidRDefault="00016636" w:rsidP="00016636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5426427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0"/>
    </w:p>
    <w:p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8">
        <w:r w:rsidR="00F56E4E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</w:t>
      </w:r>
      <w:r w:rsidR="007603D2">
        <w:rPr>
          <w:rFonts w:ascii="Times New Roman" w:hAnsi="Times New Roman"/>
          <w:sz w:val="28"/>
          <w:szCs w:val="28"/>
        </w:rPr>
        <w:t xml:space="preserve">4 учебные недели и составляет 31 час </w:t>
      </w:r>
      <w:r w:rsidRPr="004C16E4">
        <w:rPr>
          <w:rFonts w:ascii="Times New Roman" w:hAnsi="Times New Roman"/>
          <w:sz w:val="28"/>
          <w:szCs w:val="28"/>
        </w:rPr>
        <w:t>в год (1 час в неделю).</w:t>
      </w:r>
    </w:p>
    <w:p w:rsidR="00F034EE" w:rsidRPr="004C16E4" w:rsidRDefault="00187E46" w:rsidP="004C16E4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F56E4E"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 w:rsidR="00F56E4E"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4C16E4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4C16E4">
        <w:rPr>
          <w:rFonts w:ascii="Times New Roman" w:hAnsi="Times New Roman"/>
          <w:sz w:val="28"/>
          <w:szCs w:val="28"/>
        </w:rPr>
        <w:lastRenderedPageBreak/>
        <w:t>привычки к слушанию музыки, посещению концертов, самостоятельной музыкальной деятельности;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формирование умения с помощью учителя различать части песни (запев, припев, проигрыш, окончание);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4C16E4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A9C" w:rsidRDefault="00FF4A9C" w:rsidP="00FF4A9C">
      <w:pPr>
        <w:rPr>
          <w:rFonts w:ascii="Times New Roman" w:hAnsi="Times New Roman"/>
          <w:sz w:val="24"/>
          <w:szCs w:val="24"/>
        </w:rPr>
      </w:pPr>
    </w:p>
    <w:p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C16E4" w:rsidRPr="004C16E4" w:rsidRDefault="004C16E4" w:rsidP="0001663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145426408"/>
      <w:bookmarkStart w:id="2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ОБУЧЕНИЯ</w:t>
      </w:r>
      <w:bookmarkEnd w:id="1"/>
      <w:bookmarkEnd w:id="2"/>
    </w:p>
    <w:p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 w:rsidR="00D05C78"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</w:t>
      </w:r>
      <w:proofErr w:type="spellStart"/>
      <w:r w:rsidRPr="004C16E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:rsidR="00FF4A9C" w:rsidRPr="004C16E4" w:rsidRDefault="00FF4A9C" w:rsidP="00016636">
      <w:pPr>
        <w:pStyle w:val="ac"/>
        <w:spacing w:before="1" w:line="360" w:lineRule="auto"/>
        <w:jc w:val="center"/>
      </w:pPr>
      <w:r w:rsidRPr="004C16E4">
        <w:t>Содержание</w:t>
      </w:r>
      <w:r w:rsidRPr="004C16E4">
        <w:rPr>
          <w:spacing w:val="-6"/>
        </w:rPr>
        <w:t xml:space="preserve"> </w:t>
      </w:r>
      <w:r w:rsidRPr="004C16E4"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819"/>
        <w:gridCol w:w="1919"/>
        <w:gridCol w:w="1930"/>
      </w:tblGrid>
      <w:tr w:rsidR="00F034EE" w:rsidTr="00016636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 w:rsidP="00FF4A9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</w:t>
            </w:r>
            <w:r w:rsidR="00946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603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34EE" w:rsidRDefault="00F034EE">
      <w:pPr>
        <w:rPr>
          <w:rFonts w:ascii="Times New Roman" w:hAnsi="Times New Roman"/>
          <w:sz w:val="24"/>
          <w:szCs w:val="24"/>
        </w:rPr>
      </w:pPr>
    </w:p>
    <w:p w:rsidR="00F034EE" w:rsidRDefault="00F03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16E4" w:rsidRDefault="004C16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4D3D" w:rsidRDefault="00D84D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16E4" w:rsidRPr="004C16E4" w:rsidRDefault="004C16E4" w:rsidP="004C16E4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C16E4" w:rsidRPr="00016636" w:rsidRDefault="004C16E4" w:rsidP="00016636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4C16E4" w:rsidRPr="004C16E4" w:rsidRDefault="004C16E4" w:rsidP="0001663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:rsidR="004C16E4" w:rsidRPr="004C16E4" w:rsidRDefault="004C16E4" w:rsidP="0001663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:rsidR="004C16E4" w:rsidRPr="004C16E4" w:rsidRDefault="004C16E4" w:rsidP="00016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C2527A" w:rsidRDefault="00C2527A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4C16E4" w:rsidRPr="004C16E4" w:rsidRDefault="004C16E4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lastRenderedPageBreak/>
        <w:t>Достаточный уровень: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 w:rsidRPr="004C16E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(плавно, отрывисто);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:rsidR="004C16E4" w:rsidRPr="004C16E4" w:rsidRDefault="004C16E4" w:rsidP="004C16E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единства параметров, критериев и инструментария оценки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достижений в освоении содержания, что сможет обеспечить объективность оценки в разных образовательных организациях.</w:t>
      </w:r>
    </w:p>
    <w:p w:rsid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B77EB2" w:rsidRDefault="00B77EB2" w:rsidP="00B77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владение вокально-хоровыми навыками.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</w:t>
      </w: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4C16E4" w:rsidRPr="004C16E4" w:rsidRDefault="004C16E4" w:rsidP="004C16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C16E4" w:rsidRDefault="004C16E4" w:rsidP="00C2527A">
      <w:pPr>
        <w:rPr>
          <w:rFonts w:ascii="Times New Roman" w:hAnsi="Times New Roman"/>
          <w:b/>
          <w:sz w:val="24"/>
          <w:szCs w:val="24"/>
        </w:rPr>
      </w:pPr>
    </w:p>
    <w:p w:rsidR="00FF4A9C" w:rsidRDefault="00FF4A9C">
      <w:pPr>
        <w:jc w:val="center"/>
        <w:rPr>
          <w:rFonts w:ascii="Times New Roman" w:hAnsi="Times New Roman"/>
          <w:b/>
          <w:sz w:val="24"/>
          <w:szCs w:val="24"/>
        </w:rPr>
        <w:sectPr w:rsidR="00FF4A9C" w:rsidSect="00016636">
          <w:footerReference w:type="default" r:id="rId9"/>
          <w:footerReference w:type="first" r:id="rId10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F034EE" w:rsidRPr="00C2527A" w:rsidRDefault="00187E46" w:rsidP="00C2527A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</w:t>
      </w:r>
      <w:r w:rsidR="004C16E4"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4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:rsidTr="00C2527A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 w:rsidP="00C2527A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034EE" w:rsidTr="00C2527A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34EE" w:rsidTr="00C2527A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02.09.24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F034EE" w:rsidRDefault="00187E46" w:rsidP="00C252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F034EE" w:rsidTr="00C2527A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:rsidR="00F034EE" w:rsidRDefault="00940F7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09.09.24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 - «Улыбка» 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мультфильма «Крошка Енот», музыка В. Шаинского, слова М. Тимофеевского.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 руководством учителя выполняют правила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правила пения.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F034EE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F034EE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16.09.24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F034EE" w:rsidTr="00C2527A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</w:rPr>
              <w:t>23.09.24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звуки,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учителя, запоминают понятие «оркестр».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звук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Му-у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» громко и тихо, проговаривая слова игры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F034EE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07.10.24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слова,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разученную песню</w:t>
            </w:r>
          </w:p>
        </w:tc>
      </w:tr>
      <w:tr w:rsidR="00F034EE" w:rsidTr="00C2527A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F034EE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14.10.24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лушание песни «Добрый жук», музыка А. </w:t>
            </w:r>
            <w:proofErr w:type="spellStart"/>
            <w:r w:rsidR="00940F77">
              <w:rPr>
                <w:rFonts w:ascii="Times New Roman" w:eastAsia="Calibri" w:hAnsi="Times New Roman"/>
                <w:sz w:val="24"/>
                <w:szCs w:val="24"/>
              </w:rPr>
              <w:t>Спадавеккиа</w:t>
            </w:r>
            <w:proofErr w:type="spellEnd"/>
            <w:r w:rsidR="00940F77">
              <w:rPr>
                <w:rFonts w:ascii="Times New Roman" w:eastAsia="Calibri" w:hAnsi="Times New Roman"/>
                <w:sz w:val="24"/>
                <w:szCs w:val="24"/>
              </w:rPr>
              <w:t>, слова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Шварца.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русской народной песней «Каравай».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иллюстрацию. Определяют визуально несколько исполнителей.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отвечают на вопросы учителя, понимают значение «ансамбль».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и содержание.</w:t>
            </w:r>
          </w:p>
          <w:p w:rsidR="00F034EE" w:rsidRDefault="00187E46" w:rsidP="00701A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повторяют ритм на детских музыкальных инструментах за учителем</w:t>
            </w:r>
            <w:r w:rsidR="00940F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F034EE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21.10.24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</w:t>
            </w:r>
            <w:r w:rsidR="00701A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слушая стихотворный текст.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F034EE" w:rsidTr="00C2527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:rsidR="00F034EE" w:rsidRDefault="00187E46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Можжевелова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Пассовой</w:t>
            </w:r>
            <w:proofErr w:type="spellEnd"/>
          </w:p>
          <w:p w:rsidR="007603D2" w:rsidRDefault="007603D2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11.10.24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Кашалотик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», музыка Р. Паулса, слова И. Резника.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и разучивают песни по фразам,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повторяющиеся фразы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Самостоятельно, ритмично со словами выполняют движения упражнения-игры.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стоят (сидят), берут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18.11.24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песни по строкам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повторяющиеся фразы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интонируя мелодию и соблюдая ритмический рисунок.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F034EE" w:rsidTr="00C2527A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25.11.24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:rsidR="00C2527A" w:rsidRDefault="00C2527A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02.12.24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«Колыбельная медведицы», музыка Е. Крылатова, слова Ю.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Яковлева 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09.12.24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узыки: «Колыбельная медведицы»,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Е. Крылатова, слова Ю. Яковлева.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проговаривая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:rsidTr="00C2527A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16.12.24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припев.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дол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мелодию, повторяют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</w:t>
            </w:r>
          </w:p>
        </w:tc>
      </w:tr>
      <w:tr w:rsidR="00F034EE" w:rsidTr="00C2527A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  <w:p w:rsidR="007603D2" w:rsidRDefault="007603D2" w:rsidP="00760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«Дед Мороз и лето»,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Энтина</w:t>
            </w:r>
            <w:proofErr w:type="spellEnd"/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23.12.24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«Поезд», музыка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Т. Бабаджанян.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мелодии с учителем. Разучивают и повторяют новые музыкальные фразы вместе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с учителем ранее изученные произведения,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:rsidR="00F034EE" w:rsidRDefault="0094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характеру содержания, проговаривая отрывисто текст упражнения.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34EE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Островского,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Леднёва</w:t>
            </w:r>
            <w:proofErr w:type="spellEnd"/>
          </w:p>
          <w:p w:rsid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7603D2" w:rsidRPr="007603D2" w:rsidRDefault="007603D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13.01.2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:rsidR="00F034EE" w:rsidRDefault="00187E46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:rsidR="00F034EE" w:rsidRDefault="00A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её содержание и характер.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соблюдая мелодию и ритм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469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песня из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/ф «Новогоднее приключение», музыка А. Флярковского, слова А. Санина</w:t>
            </w:r>
          </w:p>
          <w:p w:rsidR="007603D2" w:rsidRDefault="007603D2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Default="007603D2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03D2" w:rsidRDefault="007603D2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603D2">
              <w:rPr>
                <w:rFonts w:ascii="Times New Roman" w:eastAsia="Calibri" w:hAnsi="Times New Roman"/>
                <w:b/>
                <w:sz w:val="24"/>
                <w:szCs w:val="24"/>
              </w:rPr>
              <w:t>20.01.25</w:t>
            </w:r>
          </w:p>
          <w:p w:rsidR="007603D2" w:rsidRPr="007603D2" w:rsidRDefault="007603D2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отдельные повторяющиеся фразы,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интонационно правильно воспроизвод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:rsidR="00F034EE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апевают песню</w:t>
            </w:r>
          </w:p>
        </w:tc>
      </w:tr>
      <w:tr w:rsidR="00F034EE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  <w:p w:rsid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7603D2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27.01.25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F034EE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9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«Песня о пограничнике» музыка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Бугославского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Высотской</w:t>
            </w:r>
            <w:proofErr w:type="spellEnd"/>
          </w:p>
          <w:p w:rsidR="00F034EE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 xml:space="preserve"> 03.02.25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 разучивание «Песня о пограничнике», музыка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Бугославского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музыки «Марш деревянных солдатиков» П.И. Чайковского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</w:t>
            </w:r>
            <w:r w:rsidR="00033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 мелодию с помощью учителя</w:t>
            </w:r>
            <w:r w:rsidR="00AC1F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иллюстрации, называют предметы и людей, определяют их отношение к празднику.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самостоятельно, соответственно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бодрому характеру содержания, проговаривая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F034EE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946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  <w:p w:rsid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4692A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10.02.25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F034EE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6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Аты-баты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»</w:t>
            </w:r>
          </w:p>
          <w:p w:rsid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4692A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94692A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17.02.25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Упражнение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музыкальные фразы  и куплет полностью с помощью учителя.</w:t>
            </w:r>
          </w:p>
          <w:p w:rsidR="00F034EE" w:rsidRDefault="000C0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 произведение, показывают эмоциональный отклик, с помощью учителя определяют характер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музыки.</w:t>
            </w:r>
          </w:p>
          <w:p w:rsidR="00F034EE" w:rsidRDefault="000C0E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целиком, правильно дышат, воспроизводят мелодию и ритм, распределяют дыхание.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 произведение, определяют настроение музыки,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характеризуют произведение.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F034EE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9469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</w:t>
            </w:r>
            <w:r w:rsidR="000C0E8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«Мы поздравляем маму», музыка В. Сорокина, слова 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Красильщиковой</w:t>
            </w:r>
            <w:proofErr w:type="spellEnd"/>
          </w:p>
          <w:p w:rsid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692A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31.03.25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:rsidR="00F034EE" w:rsidRDefault="000C0E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учителем песню, воспроизводят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чисто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F034EE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6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«Мамин праздник», музыка Ю. Гурьева, слова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Вигорова</w:t>
            </w:r>
            <w:proofErr w:type="spellEnd"/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4692A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94692A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07.04.25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«Мамин праздник», музыка 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Гурьева, слова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Вигорова</w:t>
            </w:r>
            <w:proofErr w:type="spellEnd"/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по строкам вместе с учителем интонационно близко к мелодии.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Смотрят, повторяют за учителем движения, делают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перестроения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правильно интонационно и ритмически, передают ее характер.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«спокойная, напевная мелодия».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самостоятельно выполняют движения и перестроения.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F034EE" w:rsidTr="00C2527A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46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:rsid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4692A" w:rsidRP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94692A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14.04.25</w:t>
            </w:r>
          </w:p>
          <w:p w:rsidR="00F034EE" w:rsidRDefault="00F034EE" w:rsidP="0094692A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94692A" w:rsidRPr="0094692A" w:rsidRDefault="0094692A" w:rsidP="0094692A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произведение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по строкам вместе с учителем.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F034EE" w:rsidTr="00C2527A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:rsidR="00F034EE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21.04.25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Запоминают, подпевают учителю отдельные слова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 песни, интонационно близко воспроизводят мелодию.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Слушают учителя, отвечают на вопросы полным предложением.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песню.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F034EE" w:rsidTr="00C2527A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E01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94692A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интонационно близко к мелодии.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:rsidR="00F034EE" w:rsidRPr="00352695" w:rsidRDefault="00187E46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94692A" w:rsidTr="00C2527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94692A" w:rsidP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  <w:p w:rsidR="003E0178" w:rsidRDefault="003E0178" w:rsidP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3E0178" w:rsidRDefault="003E0178" w:rsidP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3E0178" w:rsidRPr="003E0178" w:rsidRDefault="003E0178" w:rsidP="0094692A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3E017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28.04.25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94692A" w:rsidP="0094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«Бабушкин козлик».</w:t>
            </w: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«Козел» и «Улитка». </w:t>
            </w: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Слаженно и эмоционально поют разученные песни вместе с учителем.</w:t>
            </w:r>
          </w:p>
          <w:p w:rsidR="0094692A" w:rsidRDefault="0094692A" w:rsidP="0094692A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:rsidR="0094692A" w:rsidRDefault="0094692A" w:rsidP="0094692A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Ритмично,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соответствующем темпе, делают простые движения, повторяя их за учителем</w:t>
            </w: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2A" w:rsidRDefault="0094692A" w:rsidP="009469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0178" w:rsidTr="00C2527A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бережку», музыка Б. Савельева, слова А. Хайта</w:t>
            </w:r>
          </w:p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3E0178" w:rsidRP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05.05.25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лова А. Хайта.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с помощью учителя определяют настроение прослушанной музыки и прозвучавший музыкальный инструмент. 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:rsidR="003E0178" w:rsidRDefault="003E0178" w:rsidP="00AC2F1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:rsidR="003E0178" w:rsidRPr="00352695" w:rsidRDefault="003E0178" w:rsidP="00AC2F1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:rsidR="003E0178" w:rsidRDefault="003E0178" w:rsidP="00AC2F1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песни, поют в унисон самостоятельно</w:t>
            </w:r>
          </w:p>
        </w:tc>
      </w:tr>
      <w:tr w:rsidR="003E0178" w:rsidTr="00C2527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:rsid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по теме «Вот оно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какое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наше лето!»</w:t>
            </w:r>
          </w:p>
          <w:p w:rsidR="003E0178" w:rsidRPr="003E0178" w:rsidRDefault="003E0178" w:rsidP="00AC2F1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3E017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19.05.25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(короткий, долгий), характере мелодии (плавно, отрывисто)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Эмоционально поют песню в унисон, близко интонируя мелодию и точно ритмически  воспроизводя  с помощью учителя.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фразы.</w:t>
            </w:r>
          </w:p>
          <w:p w:rsidR="003E0178" w:rsidRDefault="003E0178" w:rsidP="00AC2F1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3E0178" w:rsidRDefault="003E0178" w:rsidP="00AC2F1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Эмоционально передают характер песни. 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дышат, распределяют дыхание, точно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интонируют мелодию и соблюдают ритм.</w:t>
            </w:r>
          </w:p>
          <w:p w:rsidR="003E0178" w:rsidRDefault="003E0178" w:rsidP="00AC2F1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:rsidR="003E0178" w:rsidRDefault="003E0178" w:rsidP="00AC2F1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  <w:tr w:rsidR="003E0178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0178" w:rsidTr="00C2527A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0178" w:rsidTr="00C2527A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Pr="00352695" w:rsidRDefault="003E0178" w:rsidP="003526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E0178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E0178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78" w:rsidRDefault="003E01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034EE" w:rsidRDefault="00F034EE" w:rsidP="006075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034EE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2A" w:rsidRDefault="0094692A">
      <w:pPr>
        <w:spacing w:line="240" w:lineRule="auto"/>
      </w:pPr>
      <w:r>
        <w:separator/>
      </w:r>
    </w:p>
  </w:endnote>
  <w:endnote w:type="continuationSeparator" w:id="0">
    <w:p w:rsidR="0094692A" w:rsidRDefault="00946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70566"/>
      <w:docPartObj>
        <w:docPartGallery w:val="AutoText"/>
      </w:docPartObj>
    </w:sdtPr>
    <w:sdtContent>
      <w:p w:rsidR="0094692A" w:rsidRDefault="0094692A">
        <w:pPr>
          <w:pStyle w:val="a3"/>
          <w:jc w:val="right"/>
        </w:pPr>
        <w:fldSimple w:instr="PAGE   \* MERGEFORMAT">
          <w:r w:rsidR="00BC2459">
            <w:rPr>
              <w:noProof/>
            </w:rPr>
            <w:t>23</w:t>
          </w:r>
        </w:fldSimple>
      </w:p>
    </w:sdtContent>
  </w:sdt>
  <w:p w:rsidR="0094692A" w:rsidRDefault="009469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2A" w:rsidRDefault="0094692A">
    <w:pPr>
      <w:pStyle w:val="a3"/>
      <w:jc w:val="center"/>
    </w:pPr>
  </w:p>
  <w:p w:rsidR="0094692A" w:rsidRDefault="009469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2A" w:rsidRDefault="0094692A">
      <w:pPr>
        <w:spacing w:after="0"/>
      </w:pPr>
      <w:r>
        <w:separator/>
      </w:r>
    </w:p>
  </w:footnote>
  <w:footnote w:type="continuationSeparator" w:id="0">
    <w:p w:rsidR="0094692A" w:rsidRDefault="009469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1"/>
    <w:rsid w:val="00003DFB"/>
    <w:rsid w:val="00006CF2"/>
    <w:rsid w:val="00016636"/>
    <w:rsid w:val="00016996"/>
    <w:rsid w:val="00016F6C"/>
    <w:rsid w:val="00031817"/>
    <w:rsid w:val="0003389C"/>
    <w:rsid w:val="0005168A"/>
    <w:rsid w:val="000640BE"/>
    <w:rsid w:val="0006692E"/>
    <w:rsid w:val="000861E9"/>
    <w:rsid w:val="000953F8"/>
    <w:rsid w:val="00095AE0"/>
    <w:rsid w:val="000B2CB8"/>
    <w:rsid w:val="000C056A"/>
    <w:rsid w:val="000C0E87"/>
    <w:rsid w:val="000C7F86"/>
    <w:rsid w:val="000D0BA4"/>
    <w:rsid w:val="000D701D"/>
    <w:rsid w:val="000F4119"/>
    <w:rsid w:val="000F5B59"/>
    <w:rsid w:val="000F60B7"/>
    <w:rsid w:val="00104FCC"/>
    <w:rsid w:val="00106511"/>
    <w:rsid w:val="001113A2"/>
    <w:rsid w:val="00113523"/>
    <w:rsid w:val="00113788"/>
    <w:rsid w:val="00114D01"/>
    <w:rsid w:val="00116683"/>
    <w:rsid w:val="0012063E"/>
    <w:rsid w:val="00124281"/>
    <w:rsid w:val="001422E5"/>
    <w:rsid w:val="0014391A"/>
    <w:rsid w:val="00144B40"/>
    <w:rsid w:val="00151168"/>
    <w:rsid w:val="00154D12"/>
    <w:rsid w:val="001556E2"/>
    <w:rsid w:val="00160784"/>
    <w:rsid w:val="00162D89"/>
    <w:rsid w:val="00172A19"/>
    <w:rsid w:val="00186311"/>
    <w:rsid w:val="00187E46"/>
    <w:rsid w:val="00193A89"/>
    <w:rsid w:val="001A0EB1"/>
    <w:rsid w:val="001B7658"/>
    <w:rsid w:val="001C627A"/>
    <w:rsid w:val="001C7733"/>
    <w:rsid w:val="001D25FA"/>
    <w:rsid w:val="001D5F7F"/>
    <w:rsid w:val="001E439A"/>
    <w:rsid w:val="001F0730"/>
    <w:rsid w:val="001F2ED9"/>
    <w:rsid w:val="001F56AC"/>
    <w:rsid w:val="002213B1"/>
    <w:rsid w:val="002244E8"/>
    <w:rsid w:val="00227A38"/>
    <w:rsid w:val="00234B24"/>
    <w:rsid w:val="00242083"/>
    <w:rsid w:val="00250146"/>
    <w:rsid w:val="00251F98"/>
    <w:rsid w:val="00272F05"/>
    <w:rsid w:val="00276893"/>
    <w:rsid w:val="00290962"/>
    <w:rsid w:val="002912BB"/>
    <w:rsid w:val="00296EA5"/>
    <w:rsid w:val="002A2C0F"/>
    <w:rsid w:val="002A6E6B"/>
    <w:rsid w:val="002D2DEB"/>
    <w:rsid w:val="002D4CE1"/>
    <w:rsid w:val="002D6BA2"/>
    <w:rsid w:val="002D7186"/>
    <w:rsid w:val="002E1DED"/>
    <w:rsid w:val="002E7873"/>
    <w:rsid w:val="002F3D84"/>
    <w:rsid w:val="00301035"/>
    <w:rsid w:val="003077C5"/>
    <w:rsid w:val="00313574"/>
    <w:rsid w:val="003148C2"/>
    <w:rsid w:val="00321567"/>
    <w:rsid w:val="00325E7A"/>
    <w:rsid w:val="00335450"/>
    <w:rsid w:val="00335831"/>
    <w:rsid w:val="00350EE9"/>
    <w:rsid w:val="00352695"/>
    <w:rsid w:val="0035365C"/>
    <w:rsid w:val="0035473C"/>
    <w:rsid w:val="0035727F"/>
    <w:rsid w:val="003752CB"/>
    <w:rsid w:val="00383750"/>
    <w:rsid w:val="00384FD0"/>
    <w:rsid w:val="003868B2"/>
    <w:rsid w:val="00391E38"/>
    <w:rsid w:val="003A572B"/>
    <w:rsid w:val="003A57FC"/>
    <w:rsid w:val="003C1DFF"/>
    <w:rsid w:val="003D1339"/>
    <w:rsid w:val="003D77E5"/>
    <w:rsid w:val="003E0178"/>
    <w:rsid w:val="003E6304"/>
    <w:rsid w:val="003E69B5"/>
    <w:rsid w:val="00402D8B"/>
    <w:rsid w:val="00416FFF"/>
    <w:rsid w:val="004241C2"/>
    <w:rsid w:val="00424BCB"/>
    <w:rsid w:val="00427C2A"/>
    <w:rsid w:val="0044060E"/>
    <w:rsid w:val="00442E34"/>
    <w:rsid w:val="00446A1D"/>
    <w:rsid w:val="004528A8"/>
    <w:rsid w:val="004634CC"/>
    <w:rsid w:val="004667B5"/>
    <w:rsid w:val="00484718"/>
    <w:rsid w:val="00490B36"/>
    <w:rsid w:val="004925B2"/>
    <w:rsid w:val="0049381A"/>
    <w:rsid w:val="00496543"/>
    <w:rsid w:val="004B7EB4"/>
    <w:rsid w:val="004C16E4"/>
    <w:rsid w:val="004D6287"/>
    <w:rsid w:val="004F386B"/>
    <w:rsid w:val="00501080"/>
    <w:rsid w:val="00504BA8"/>
    <w:rsid w:val="005118EC"/>
    <w:rsid w:val="00520869"/>
    <w:rsid w:val="00524286"/>
    <w:rsid w:val="005313EC"/>
    <w:rsid w:val="0054152C"/>
    <w:rsid w:val="0054292C"/>
    <w:rsid w:val="00543099"/>
    <w:rsid w:val="00555456"/>
    <w:rsid w:val="00560555"/>
    <w:rsid w:val="0056098B"/>
    <w:rsid w:val="0056305C"/>
    <w:rsid w:val="005649E6"/>
    <w:rsid w:val="00575086"/>
    <w:rsid w:val="0057694A"/>
    <w:rsid w:val="00576E51"/>
    <w:rsid w:val="00580D74"/>
    <w:rsid w:val="00592694"/>
    <w:rsid w:val="00592CDC"/>
    <w:rsid w:val="00597F2A"/>
    <w:rsid w:val="005B0B56"/>
    <w:rsid w:val="005C3E7F"/>
    <w:rsid w:val="005D2023"/>
    <w:rsid w:val="005E0FDC"/>
    <w:rsid w:val="005E5AF4"/>
    <w:rsid w:val="005F0D2A"/>
    <w:rsid w:val="00603058"/>
    <w:rsid w:val="0060702E"/>
    <w:rsid w:val="0060759F"/>
    <w:rsid w:val="006107D0"/>
    <w:rsid w:val="00622468"/>
    <w:rsid w:val="00622887"/>
    <w:rsid w:val="00637E5B"/>
    <w:rsid w:val="00674830"/>
    <w:rsid w:val="00674E94"/>
    <w:rsid w:val="00680A5B"/>
    <w:rsid w:val="00683978"/>
    <w:rsid w:val="006938D7"/>
    <w:rsid w:val="00697A1A"/>
    <w:rsid w:val="00697D85"/>
    <w:rsid w:val="006A4193"/>
    <w:rsid w:val="006B21EE"/>
    <w:rsid w:val="006B6E35"/>
    <w:rsid w:val="006B7E44"/>
    <w:rsid w:val="006C0BC5"/>
    <w:rsid w:val="006C186E"/>
    <w:rsid w:val="006C33ED"/>
    <w:rsid w:val="006D6862"/>
    <w:rsid w:val="006E0DD7"/>
    <w:rsid w:val="006F0DD7"/>
    <w:rsid w:val="006F1EC1"/>
    <w:rsid w:val="006F313E"/>
    <w:rsid w:val="00700132"/>
    <w:rsid w:val="00701A2A"/>
    <w:rsid w:val="00706A5C"/>
    <w:rsid w:val="007218D7"/>
    <w:rsid w:val="00722F11"/>
    <w:rsid w:val="00723704"/>
    <w:rsid w:val="0072500F"/>
    <w:rsid w:val="00733668"/>
    <w:rsid w:val="0074005B"/>
    <w:rsid w:val="00753FE2"/>
    <w:rsid w:val="00755FD0"/>
    <w:rsid w:val="00756ECE"/>
    <w:rsid w:val="007603D2"/>
    <w:rsid w:val="00760531"/>
    <w:rsid w:val="0076360C"/>
    <w:rsid w:val="00770671"/>
    <w:rsid w:val="007716D1"/>
    <w:rsid w:val="007815EF"/>
    <w:rsid w:val="00791C22"/>
    <w:rsid w:val="00793BDB"/>
    <w:rsid w:val="007A0898"/>
    <w:rsid w:val="007A1679"/>
    <w:rsid w:val="007A2EBB"/>
    <w:rsid w:val="007B768D"/>
    <w:rsid w:val="007D1037"/>
    <w:rsid w:val="007D38CA"/>
    <w:rsid w:val="007D6358"/>
    <w:rsid w:val="007F4E28"/>
    <w:rsid w:val="0080607F"/>
    <w:rsid w:val="00815672"/>
    <w:rsid w:val="00825A73"/>
    <w:rsid w:val="00832214"/>
    <w:rsid w:val="00836111"/>
    <w:rsid w:val="00840B65"/>
    <w:rsid w:val="00840F8A"/>
    <w:rsid w:val="0084140E"/>
    <w:rsid w:val="00844FC4"/>
    <w:rsid w:val="00850B65"/>
    <w:rsid w:val="00853F5A"/>
    <w:rsid w:val="00861872"/>
    <w:rsid w:val="00863DBB"/>
    <w:rsid w:val="008649EF"/>
    <w:rsid w:val="00871C45"/>
    <w:rsid w:val="00872B47"/>
    <w:rsid w:val="00872DCD"/>
    <w:rsid w:val="00876EF2"/>
    <w:rsid w:val="008831A4"/>
    <w:rsid w:val="00893439"/>
    <w:rsid w:val="008946C6"/>
    <w:rsid w:val="008A02D4"/>
    <w:rsid w:val="008A175F"/>
    <w:rsid w:val="008B1ED8"/>
    <w:rsid w:val="008B2A8A"/>
    <w:rsid w:val="008C24BA"/>
    <w:rsid w:val="008C3685"/>
    <w:rsid w:val="008E2321"/>
    <w:rsid w:val="008F062A"/>
    <w:rsid w:val="008F10B7"/>
    <w:rsid w:val="00902D9B"/>
    <w:rsid w:val="00931EC4"/>
    <w:rsid w:val="00932CB8"/>
    <w:rsid w:val="00932FBE"/>
    <w:rsid w:val="00936F53"/>
    <w:rsid w:val="00940AC8"/>
    <w:rsid w:val="00940B59"/>
    <w:rsid w:val="00940F77"/>
    <w:rsid w:val="0094692A"/>
    <w:rsid w:val="009469B5"/>
    <w:rsid w:val="00950C42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A1E39"/>
    <w:rsid w:val="009A32C1"/>
    <w:rsid w:val="009A6C0F"/>
    <w:rsid w:val="009B0F21"/>
    <w:rsid w:val="009B26EA"/>
    <w:rsid w:val="009B4538"/>
    <w:rsid w:val="009D482D"/>
    <w:rsid w:val="009D7EE9"/>
    <w:rsid w:val="009E0EEB"/>
    <w:rsid w:val="009E64F5"/>
    <w:rsid w:val="009F1502"/>
    <w:rsid w:val="009F4D6D"/>
    <w:rsid w:val="009F57B5"/>
    <w:rsid w:val="00A04C78"/>
    <w:rsid w:val="00A06CC3"/>
    <w:rsid w:val="00A1472F"/>
    <w:rsid w:val="00A152F4"/>
    <w:rsid w:val="00A23801"/>
    <w:rsid w:val="00A2513C"/>
    <w:rsid w:val="00A2785C"/>
    <w:rsid w:val="00A367B3"/>
    <w:rsid w:val="00A36AA9"/>
    <w:rsid w:val="00A47E1F"/>
    <w:rsid w:val="00A545F1"/>
    <w:rsid w:val="00A71F53"/>
    <w:rsid w:val="00A90430"/>
    <w:rsid w:val="00A9170B"/>
    <w:rsid w:val="00A966F5"/>
    <w:rsid w:val="00AA4498"/>
    <w:rsid w:val="00AA5963"/>
    <w:rsid w:val="00AA6DFF"/>
    <w:rsid w:val="00AA788C"/>
    <w:rsid w:val="00AB5964"/>
    <w:rsid w:val="00AC0840"/>
    <w:rsid w:val="00AC1F99"/>
    <w:rsid w:val="00AD5087"/>
    <w:rsid w:val="00AE17EB"/>
    <w:rsid w:val="00AE1AFC"/>
    <w:rsid w:val="00AE54A5"/>
    <w:rsid w:val="00AF488B"/>
    <w:rsid w:val="00B0207B"/>
    <w:rsid w:val="00B02BDC"/>
    <w:rsid w:val="00B07529"/>
    <w:rsid w:val="00B51B7F"/>
    <w:rsid w:val="00B55FAB"/>
    <w:rsid w:val="00B64B4F"/>
    <w:rsid w:val="00B654AC"/>
    <w:rsid w:val="00B66727"/>
    <w:rsid w:val="00B70607"/>
    <w:rsid w:val="00B77EB2"/>
    <w:rsid w:val="00B8081F"/>
    <w:rsid w:val="00B84314"/>
    <w:rsid w:val="00B95FBC"/>
    <w:rsid w:val="00B9626C"/>
    <w:rsid w:val="00BA03EF"/>
    <w:rsid w:val="00BA0C61"/>
    <w:rsid w:val="00BA192A"/>
    <w:rsid w:val="00BA56F8"/>
    <w:rsid w:val="00BB0F88"/>
    <w:rsid w:val="00BB473F"/>
    <w:rsid w:val="00BC0C85"/>
    <w:rsid w:val="00BC2459"/>
    <w:rsid w:val="00BC795C"/>
    <w:rsid w:val="00BD2027"/>
    <w:rsid w:val="00BF13B6"/>
    <w:rsid w:val="00BF4C98"/>
    <w:rsid w:val="00BF688A"/>
    <w:rsid w:val="00C01301"/>
    <w:rsid w:val="00C01A13"/>
    <w:rsid w:val="00C031BC"/>
    <w:rsid w:val="00C13E2D"/>
    <w:rsid w:val="00C14B7D"/>
    <w:rsid w:val="00C22CAE"/>
    <w:rsid w:val="00C2527A"/>
    <w:rsid w:val="00C402F2"/>
    <w:rsid w:val="00C55EDF"/>
    <w:rsid w:val="00C6119A"/>
    <w:rsid w:val="00C70F06"/>
    <w:rsid w:val="00C76AAB"/>
    <w:rsid w:val="00C80875"/>
    <w:rsid w:val="00C82DF6"/>
    <w:rsid w:val="00C82E6C"/>
    <w:rsid w:val="00C83612"/>
    <w:rsid w:val="00C87737"/>
    <w:rsid w:val="00C90C0F"/>
    <w:rsid w:val="00CA6AD4"/>
    <w:rsid w:val="00CB2299"/>
    <w:rsid w:val="00CB49D7"/>
    <w:rsid w:val="00CC3190"/>
    <w:rsid w:val="00CC5C0E"/>
    <w:rsid w:val="00CC631D"/>
    <w:rsid w:val="00CC6B5C"/>
    <w:rsid w:val="00CD54D9"/>
    <w:rsid w:val="00D01FFD"/>
    <w:rsid w:val="00D04BAF"/>
    <w:rsid w:val="00D04D19"/>
    <w:rsid w:val="00D05C21"/>
    <w:rsid w:val="00D05C78"/>
    <w:rsid w:val="00D10512"/>
    <w:rsid w:val="00D108EA"/>
    <w:rsid w:val="00D1126D"/>
    <w:rsid w:val="00D12A2C"/>
    <w:rsid w:val="00D26786"/>
    <w:rsid w:val="00D41C25"/>
    <w:rsid w:val="00D46999"/>
    <w:rsid w:val="00D61411"/>
    <w:rsid w:val="00D62453"/>
    <w:rsid w:val="00D6714E"/>
    <w:rsid w:val="00D843DB"/>
    <w:rsid w:val="00D84D3D"/>
    <w:rsid w:val="00D91FA3"/>
    <w:rsid w:val="00DA1B1C"/>
    <w:rsid w:val="00DA4410"/>
    <w:rsid w:val="00DA7827"/>
    <w:rsid w:val="00DB1856"/>
    <w:rsid w:val="00DB46EB"/>
    <w:rsid w:val="00DC19B1"/>
    <w:rsid w:val="00DC3C5D"/>
    <w:rsid w:val="00DC6FCE"/>
    <w:rsid w:val="00DD283A"/>
    <w:rsid w:val="00DD720A"/>
    <w:rsid w:val="00DE0295"/>
    <w:rsid w:val="00E0000B"/>
    <w:rsid w:val="00E06B2B"/>
    <w:rsid w:val="00E11775"/>
    <w:rsid w:val="00E14A74"/>
    <w:rsid w:val="00E24F42"/>
    <w:rsid w:val="00E320FA"/>
    <w:rsid w:val="00E3507E"/>
    <w:rsid w:val="00E52820"/>
    <w:rsid w:val="00E53836"/>
    <w:rsid w:val="00E60532"/>
    <w:rsid w:val="00E73CA1"/>
    <w:rsid w:val="00E776F8"/>
    <w:rsid w:val="00E80BF5"/>
    <w:rsid w:val="00E8576B"/>
    <w:rsid w:val="00EA0A38"/>
    <w:rsid w:val="00EB221F"/>
    <w:rsid w:val="00EB2A52"/>
    <w:rsid w:val="00ED0C41"/>
    <w:rsid w:val="00ED3DC4"/>
    <w:rsid w:val="00ED4114"/>
    <w:rsid w:val="00EE4470"/>
    <w:rsid w:val="00EF2E0E"/>
    <w:rsid w:val="00EF5DA4"/>
    <w:rsid w:val="00EF7CBE"/>
    <w:rsid w:val="00F034EE"/>
    <w:rsid w:val="00F04E63"/>
    <w:rsid w:val="00F209B2"/>
    <w:rsid w:val="00F21DA3"/>
    <w:rsid w:val="00F21FFE"/>
    <w:rsid w:val="00F24E98"/>
    <w:rsid w:val="00F2562E"/>
    <w:rsid w:val="00F36D7C"/>
    <w:rsid w:val="00F40D58"/>
    <w:rsid w:val="00F433B9"/>
    <w:rsid w:val="00F5359D"/>
    <w:rsid w:val="00F56E4E"/>
    <w:rsid w:val="00F600D8"/>
    <w:rsid w:val="00F610D1"/>
    <w:rsid w:val="00F6213D"/>
    <w:rsid w:val="00F62E91"/>
    <w:rsid w:val="00F7426E"/>
    <w:rsid w:val="00F83AA7"/>
    <w:rsid w:val="00F90257"/>
    <w:rsid w:val="00FA18D5"/>
    <w:rsid w:val="00FA1C8D"/>
    <w:rsid w:val="00FA39D7"/>
    <w:rsid w:val="00FA5894"/>
    <w:rsid w:val="00FB326C"/>
    <w:rsid w:val="00FD0DF9"/>
    <w:rsid w:val="00FE1028"/>
    <w:rsid w:val="00FE5198"/>
    <w:rsid w:val="00FF0700"/>
    <w:rsid w:val="00FF4A20"/>
    <w:rsid w:val="00FF4A9C"/>
    <w:rsid w:val="00FF7DA0"/>
    <w:rsid w:val="5326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rsid w:val="00B8081F"/>
    <w:rPr>
      <w:color w:val="0000FF"/>
      <w:u w:val="single"/>
    </w:rPr>
  </w:style>
  <w:style w:type="paragraph" w:styleId="a8">
    <w:name w:val="List Paragraph"/>
    <w:basedOn w:val="a"/>
    <w:link w:val="a9"/>
    <w:qFormat/>
    <w:rsid w:val="00B8081F"/>
    <w:pPr>
      <w:ind w:left="720"/>
      <w:contextualSpacing/>
    </w:pPr>
  </w:style>
  <w:style w:type="paragraph" w:styleId="aa">
    <w:name w:val="No Spacing"/>
    <w:link w:val="ab"/>
    <w:uiPriority w:val="1"/>
    <w:qFormat/>
    <w:rsid w:val="00B80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B8081F"/>
  </w:style>
  <w:style w:type="character" w:customStyle="1" w:styleId="ab">
    <w:name w:val="Без интервала Знак"/>
    <w:link w:val="aa"/>
    <w:uiPriority w:val="1"/>
    <w:locked/>
    <w:rsid w:val="00B808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B8081F"/>
  </w:style>
  <w:style w:type="paragraph" w:customStyle="1" w:styleId="c16">
    <w:name w:val="c16"/>
    <w:basedOn w:val="a"/>
    <w:qFormat/>
    <w:rsid w:val="00B8081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B8081F"/>
  </w:style>
  <w:style w:type="character" w:customStyle="1" w:styleId="c7">
    <w:name w:val="c7"/>
    <w:rsid w:val="00B8081F"/>
  </w:style>
  <w:style w:type="paragraph" w:customStyle="1" w:styleId="c4">
    <w:name w:val="c4"/>
    <w:basedOn w:val="a"/>
    <w:rsid w:val="00B80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8081F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081F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8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FF4A9C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FF4A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4A9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F4A9C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F4A9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FF4A9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6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7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1472-5B23-4F47-A9A8-9B2569A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*</cp:lastModifiedBy>
  <cp:revision>2</cp:revision>
  <dcterms:created xsi:type="dcterms:W3CDTF">2024-08-27T06:24:00Z</dcterms:created>
  <dcterms:modified xsi:type="dcterms:W3CDTF">2024-08-27T06:24:00Z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DAD4BCB77488442293A4FAD2414BA02B</vt:lpwstr>
  </property>
</Properties>
</file>