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18" w:rsidRDefault="004F5618" w:rsidP="000A313F">
      <w:pPr>
        <w:pStyle w:val="20"/>
        <w:shd w:val="clear" w:color="auto" w:fill="auto"/>
        <w:spacing w:line="180" w:lineRule="exact"/>
        <w:ind w:right="280"/>
        <w:jc w:val="left"/>
      </w:pPr>
    </w:p>
    <w:p w:rsidR="004F5618" w:rsidRDefault="004F5618">
      <w:pPr>
        <w:framePr w:w="586" w:h="360" w:hSpace="1757" w:wrap="notBeside" w:vAnchor="text" w:hAnchor="text" w:x="5238" w:y="78"/>
        <w:rPr>
          <w:sz w:val="0"/>
          <w:szCs w:val="0"/>
        </w:rPr>
      </w:pPr>
    </w:p>
    <w:p w:rsidR="00780056" w:rsidRDefault="00780056" w:rsidP="00780056">
      <w:pPr>
        <w:pStyle w:val="ac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780056" w:rsidRDefault="00780056" w:rsidP="00780056">
      <w:pPr>
        <w:pStyle w:val="ac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780056" w:rsidRDefault="00780056" w:rsidP="00780056">
      <w:pPr>
        <w:pStyle w:val="ac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780056" w:rsidRDefault="00780056" w:rsidP="00780056">
      <w:pPr>
        <w:pStyle w:val="ac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780056" w:rsidRDefault="00780056" w:rsidP="00780056">
      <w:pPr>
        <w:rPr>
          <w:rFonts w:ascii="Times New Roman" w:hAnsi="Times New Roman" w:cs="Times New Roman"/>
          <w:color w:val="auto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4187"/>
      </w:tblGrid>
      <w:tr w:rsidR="00367FDE" w:rsidTr="00367FDE">
        <w:tc>
          <w:tcPr>
            <w:tcW w:w="4785" w:type="dxa"/>
          </w:tcPr>
          <w:p w:rsidR="00367FDE" w:rsidRDefault="00367FDE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367FDE" w:rsidRDefault="00367FD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367FDE" w:rsidRDefault="00367FD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67FDE" w:rsidRDefault="00367FD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598295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Default="00780056" w:rsidP="00780056">
      <w:pPr>
        <w:rPr>
          <w:rFonts w:ascii="Times New Roman" w:hAnsi="Times New Roman" w:cs="Times New Roman"/>
          <w:bdr w:val="none" w:sz="0" w:space="0" w:color="auto" w:frame="1"/>
        </w:rPr>
      </w:pPr>
    </w:p>
    <w:p w:rsidR="00780056" w:rsidRPr="005E6404" w:rsidRDefault="00780056" w:rsidP="00780056">
      <w:pPr>
        <w:widowControl/>
        <w:jc w:val="center"/>
      </w:pPr>
      <w:r w:rsidRPr="005E6404">
        <w:rPr>
          <w:rStyle w:val="41"/>
          <w:rFonts w:eastAsia="Courier New"/>
          <w:sz w:val="24"/>
          <w:szCs w:val="24"/>
        </w:rPr>
        <w:t>ПОЛОЖЕ</w:t>
      </w:r>
      <w:r w:rsidRPr="005E6404">
        <w:rPr>
          <w:rStyle w:val="42"/>
          <w:rFonts w:eastAsia="Courier New"/>
          <w:sz w:val="24"/>
          <w:szCs w:val="24"/>
          <w:u w:val="none"/>
        </w:rPr>
        <w:t>НИЕ</w:t>
      </w:r>
    </w:p>
    <w:p w:rsidR="00780056" w:rsidRDefault="00780056" w:rsidP="00780056">
      <w:pPr>
        <w:spacing w:after="586" w:line="216" w:lineRule="auto"/>
        <w:ind w:left="14" w:right="24"/>
        <w:jc w:val="center"/>
        <w:rPr>
          <w:rFonts w:ascii="Times New Roman" w:hAnsi="Times New Roman" w:cs="Times New Roman"/>
        </w:rPr>
      </w:pPr>
      <w:r w:rsidRPr="005E6404">
        <w:rPr>
          <w:rStyle w:val="41"/>
          <w:rFonts w:eastAsia="Courier New"/>
          <w:sz w:val="24"/>
          <w:szCs w:val="24"/>
        </w:rPr>
        <w:t xml:space="preserve">об общем собрании трудового коллектива </w:t>
      </w:r>
      <w:r>
        <w:rPr>
          <w:rStyle w:val="41"/>
          <w:rFonts w:eastAsia="Courier New"/>
          <w:sz w:val="24"/>
          <w:szCs w:val="24"/>
        </w:rPr>
        <w:t xml:space="preserve">                                              </w:t>
      </w:r>
      <w:r w:rsidRPr="005E6404">
        <w:rPr>
          <w:rStyle w:val="41"/>
          <w:rFonts w:eastAsia="Courier New"/>
          <w:sz w:val="24"/>
          <w:szCs w:val="24"/>
        </w:rPr>
        <w:t>ГБОУ «Турунтаевская СКОШИ»</w:t>
      </w:r>
    </w:p>
    <w:p w:rsidR="00780056" w:rsidRDefault="00780056" w:rsidP="0078005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780056" w:rsidRDefault="00780056" w:rsidP="0078005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780056" w:rsidRDefault="00780056" w:rsidP="0078005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780056" w:rsidRDefault="00780056" w:rsidP="0078005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780056" w:rsidRDefault="00780056" w:rsidP="0078005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780056" w:rsidRDefault="00780056" w:rsidP="0078005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780056" w:rsidRDefault="00780056" w:rsidP="0078005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780056" w:rsidRDefault="00780056" w:rsidP="00780056">
      <w:pPr>
        <w:spacing w:after="582" w:line="247" w:lineRule="auto"/>
        <w:ind w:left="4" w:right="110" w:firstLine="504"/>
        <w:jc w:val="center"/>
        <w:rPr>
          <w:rFonts w:ascii="Times New Roman" w:hAnsi="Times New Roman" w:cs="Times New Roman"/>
        </w:rPr>
      </w:pPr>
    </w:p>
    <w:p w:rsidR="00780056" w:rsidRDefault="00780056" w:rsidP="00780056">
      <w:pPr>
        <w:spacing w:after="582" w:line="247" w:lineRule="auto"/>
        <w:ind w:left="4" w:right="110" w:firstLine="5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Турунтаево, 2024г</w:t>
      </w:r>
    </w:p>
    <w:p w:rsidR="000A313F" w:rsidRPr="005E6404" w:rsidRDefault="000A313F" w:rsidP="000A313F">
      <w:pPr>
        <w:widowControl/>
        <w:rPr>
          <w:rFonts w:ascii="Times New Roman" w:eastAsiaTheme="minorHAnsi" w:hAnsi="Times New Roman" w:cs="Times New Roman"/>
          <w:color w:val="auto"/>
          <w:bdr w:val="none" w:sz="0" w:space="0" w:color="auto" w:frame="1"/>
        </w:rPr>
      </w:pPr>
    </w:p>
    <w:p w:rsidR="005E6404" w:rsidRPr="005E6404" w:rsidRDefault="005E6404" w:rsidP="005E6404">
      <w:pPr>
        <w:pStyle w:val="40"/>
        <w:shd w:val="clear" w:color="auto" w:fill="auto"/>
        <w:spacing w:before="0"/>
        <w:ind w:left="360"/>
        <w:rPr>
          <w:sz w:val="24"/>
          <w:szCs w:val="24"/>
        </w:rPr>
      </w:pPr>
    </w:p>
    <w:p w:rsidR="004F5618" w:rsidRPr="005E6404" w:rsidRDefault="00611596">
      <w:pPr>
        <w:pStyle w:val="40"/>
        <w:numPr>
          <w:ilvl w:val="0"/>
          <w:numId w:val="1"/>
        </w:numPr>
        <w:shd w:val="clear" w:color="auto" w:fill="auto"/>
        <w:tabs>
          <w:tab w:val="left" w:pos="538"/>
        </w:tabs>
        <w:spacing w:before="0"/>
        <w:ind w:left="360"/>
        <w:rPr>
          <w:sz w:val="24"/>
          <w:szCs w:val="24"/>
        </w:rPr>
      </w:pPr>
      <w:r w:rsidRPr="005E6404">
        <w:rPr>
          <w:rStyle w:val="41"/>
          <w:b/>
          <w:bCs/>
          <w:sz w:val="24"/>
          <w:szCs w:val="24"/>
        </w:rPr>
        <w:t>Общие положения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Т</w:t>
      </w:r>
      <w:r w:rsidR="005E6404">
        <w:rPr>
          <w:rStyle w:val="1"/>
          <w:rFonts w:eastAsia="Courier New"/>
          <w:sz w:val="24"/>
          <w:szCs w:val="24"/>
        </w:rPr>
        <w:t xml:space="preserve">рудовой коллектив </w:t>
      </w:r>
      <w:r w:rsidRPr="005E6404">
        <w:rPr>
          <w:rStyle w:val="1"/>
          <w:rFonts w:eastAsia="Courier New"/>
          <w:sz w:val="24"/>
          <w:szCs w:val="24"/>
        </w:rPr>
        <w:t xml:space="preserve"> </w:t>
      </w:r>
      <w:r w:rsidR="000A313F" w:rsidRPr="005E6404">
        <w:rPr>
          <w:rStyle w:val="1"/>
          <w:rFonts w:eastAsia="Courier New"/>
          <w:sz w:val="24"/>
          <w:szCs w:val="24"/>
        </w:rPr>
        <w:t xml:space="preserve">ГБОУ «Турунтаевская СКОШИ» </w:t>
      </w:r>
      <w:r w:rsidRPr="005E6404">
        <w:rPr>
          <w:rStyle w:val="1"/>
          <w:rFonts w:eastAsia="Courier New"/>
          <w:sz w:val="24"/>
          <w:szCs w:val="24"/>
        </w:rPr>
        <w:t xml:space="preserve">(далее Учреждения) составляют граждане, участвующие </w:t>
      </w:r>
    </w:p>
    <w:p w:rsidR="005E6404" w:rsidRDefault="00611596" w:rsidP="00780056">
      <w:pPr>
        <w:pStyle w:val="aa"/>
        <w:jc w:val="both"/>
        <w:rPr>
          <w:rStyle w:val="1"/>
          <w:rFonts w:eastAsia="Courier New"/>
          <w:sz w:val="24"/>
          <w:szCs w:val="24"/>
        </w:rPr>
      </w:pPr>
      <w:r w:rsidRPr="005E6404">
        <w:rPr>
          <w:rStyle w:val="1"/>
          <w:rFonts w:eastAsia="Courier New"/>
          <w:sz w:val="24"/>
          <w:szCs w:val="24"/>
        </w:rPr>
        <w:t xml:space="preserve">в его деятельности на основе трудового договора, для которых работа в Учреждении является основным местом работы. 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Полномочия трудового коллектива осуществляются общим собранием.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Общее собрание трудового коллектива Учреждения создается в целях развития и совершенствования деятельности школы, а также расширения коллегиальных, демократических форм управления на основании Устава школы.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Основной задачей общего собрания трудового коллектива Учреждения является коллегиальное решение важных вопросов жизнедеятельности трудового коллектива.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Общее собрание трудового коллектива Учреждения работает в тесном контакте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с другими органами школьного самоуправления, а также с различными организациями и социальными институтами вне Учреждения, являющимися социальными партнерами в реализации образовательных целей и задач Учреждения.</w:t>
      </w:r>
    </w:p>
    <w:p w:rsidR="004F5618" w:rsidRDefault="00611596" w:rsidP="00780056">
      <w:pPr>
        <w:pStyle w:val="aa"/>
        <w:jc w:val="both"/>
        <w:rPr>
          <w:rStyle w:val="1"/>
          <w:rFonts w:eastAsia="Courier New"/>
          <w:sz w:val="24"/>
          <w:szCs w:val="24"/>
        </w:rPr>
      </w:pPr>
      <w:r w:rsidRPr="005E6404">
        <w:rPr>
          <w:rStyle w:val="1"/>
          <w:rFonts w:eastAsia="Courier New"/>
          <w:sz w:val="24"/>
          <w:szCs w:val="24"/>
        </w:rPr>
        <w:t xml:space="preserve">В своей деятельности общее собрание трудового коллектива Учреждения руководствуется действующим законодательством, Уставом </w:t>
      </w:r>
      <w:r w:rsidR="000A313F" w:rsidRPr="005E6404">
        <w:rPr>
          <w:rStyle w:val="1"/>
          <w:rFonts w:eastAsia="Courier New"/>
          <w:sz w:val="24"/>
          <w:szCs w:val="24"/>
        </w:rPr>
        <w:t>ГБОУ «Турунтаевская СКОШИ»</w:t>
      </w:r>
      <w:r w:rsidRPr="005E6404">
        <w:rPr>
          <w:rStyle w:val="1"/>
          <w:rFonts w:eastAsia="Courier New"/>
          <w:sz w:val="24"/>
          <w:szCs w:val="24"/>
        </w:rPr>
        <w:t xml:space="preserve"> и настоящим положением.</w:t>
      </w:r>
    </w:p>
    <w:p w:rsidR="005E6404" w:rsidRPr="005E6404" w:rsidRDefault="005E6404" w:rsidP="00780056">
      <w:pPr>
        <w:pStyle w:val="aa"/>
        <w:jc w:val="both"/>
      </w:pPr>
    </w:p>
    <w:p w:rsidR="004F5618" w:rsidRDefault="00611596" w:rsidP="00780056">
      <w:pPr>
        <w:pStyle w:val="aa"/>
        <w:jc w:val="both"/>
        <w:rPr>
          <w:rStyle w:val="41"/>
          <w:rFonts w:eastAsia="Courier New"/>
          <w:b w:val="0"/>
          <w:bCs w:val="0"/>
          <w:sz w:val="24"/>
          <w:szCs w:val="24"/>
        </w:rPr>
      </w:pPr>
      <w:r w:rsidRPr="005E6404">
        <w:rPr>
          <w:rStyle w:val="41"/>
          <w:rFonts w:eastAsia="Courier New"/>
          <w:sz w:val="24"/>
          <w:szCs w:val="24"/>
        </w:rPr>
        <w:t>Компетенция Общего собрания трудового коллектива.</w:t>
      </w:r>
    </w:p>
    <w:p w:rsidR="005E6404" w:rsidRPr="005E6404" w:rsidRDefault="005E6404" w:rsidP="00780056">
      <w:pPr>
        <w:pStyle w:val="aa"/>
        <w:jc w:val="both"/>
      </w:pP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Рассматривает и принимает Устав Учреждения, принимает решения о внесении изменений и дополнений в Устав.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Рассматривает проект Коллективного договора.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Обсуждает и принимает Коллективный договор и Правила внутреннего трудового распорядка.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Обсуждает поведение или отдельные поступки членов коллектива Учреждения и принимает решение о вынесении общественного порицания в случае виновности.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Избирает членов Управляющего Совета из числа работников Учреждения.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>Определяет порядок проведения Общего собрания трудового коллектива Учреждения.</w:t>
      </w:r>
    </w:p>
    <w:p w:rsidR="000A313F" w:rsidRDefault="000A313F" w:rsidP="00780056">
      <w:pPr>
        <w:pStyle w:val="aa"/>
        <w:jc w:val="both"/>
        <w:rPr>
          <w:rStyle w:val="1"/>
          <w:rFonts w:eastAsia="Courier New"/>
          <w:sz w:val="24"/>
          <w:szCs w:val="24"/>
        </w:rPr>
      </w:pPr>
      <w:r w:rsidRPr="005E6404">
        <w:rPr>
          <w:rStyle w:val="1"/>
          <w:rFonts w:eastAsia="Courier New"/>
          <w:sz w:val="24"/>
          <w:szCs w:val="24"/>
        </w:rPr>
        <w:t>2.8.</w:t>
      </w:r>
      <w:r w:rsidR="00611596" w:rsidRPr="005E6404">
        <w:rPr>
          <w:rStyle w:val="1"/>
          <w:rFonts w:eastAsia="Courier New"/>
          <w:sz w:val="24"/>
          <w:szCs w:val="24"/>
        </w:rPr>
        <w:t>Утверждает кандидатуры работников, представляемых к государственным наградам, ведомстве</w:t>
      </w:r>
      <w:r w:rsidRPr="005E6404">
        <w:rPr>
          <w:rStyle w:val="1"/>
          <w:rFonts w:eastAsia="Courier New"/>
          <w:sz w:val="24"/>
          <w:szCs w:val="24"/>
        </w:rPr>
        <w:t>нным знакам отличия, поощрениям.</w:t>
      </w:r>
    </w:p>
    <w:p w:rsidR="005E6404" w:rsidRPr="005E6404" w:rsidRDefault="005E6404" w:rsidP="00780056">
      <w:pPr>
        <w:pStyle w:val="aa"/>
        <w:jc w:val="both"/>
        <w:rPr>
          <w:rStyle w:val="1"/>
          <w:rFonts w:eastAsia="Courier New"/>
          <w:sz w:val="24"/>
          <w:szCs w:val="24"/>
        </w:rPr>
      </w:pPr>
    </w:p>
    <w:p w:rsidR="004F5618" w:rsidRDefault="00611596" w:rsidP="00780056">
      <w:pPr>
        <w:pStyle w:val="aa"/>
        <w:jc w:val="both"/>
        <w:rPr>
          <w:rStyle w:val="41"/>
          <w:rFonts w:eastAsia="Courier New"/>
          <w:sz w:val="24"/>
          <w:szCs w:val="24"/>
        </w:rPr>
      </w:pPr>
      <w:r w:rsidRPr="005E6404">
        <w:rPr>
          <w:rStyle w:val="41"/>
          <w:rFonts w:eastAsia="Courier New"/>
          <w:sz w:val="24"/>
          <w:szCs w:val="24"/>
        </w:rPr>
        <w:t>Порядок деятельности общего собрания трудового коллектива</w:t>
      </w:r>
    </w:p>
    <w:p w:rsidR="005E6404" w:rsidRPr="005E6404" w:rsidRDefault="005E6404" w:rsidP="00780056">
      <w:pPr>
        <w:pStyle w:val="aa"/>
        <w:jc w:val="both"/>
      </w:pPr>
    </w:p>
    <w:p w:rsidR="004F5618" w:rsidRPr="005E6404" w:rsidRDefault="00611596" w:rsidP="00780056">
      <w:pPr>
        <w:pStyle w:val="aa"/>
        <w:jc w:val="both"/>
        <w:sectPr w:rsidR="004F5618" w:rsidRPr="005E6404" w:rsidSect="00780056">
          <w:type w:val="continuous"/>
          <w:pgSz w:w="11909" w:h="16838"/>
          <w:pgMar w:top="709" w:right="2157" w:bottom="1135" w:left="2181" w:header="0" w:footer="3" w:gutter="0"/>
          <w:cols w:space="720"/>
          <w:noEndnote/>
          <w:docGrid w:linePitch="360"/>
        </w:sectPr>
      </w:pPr>
      <w:r w:rsidRPr="005E6404">
        <w:rPr>
          <w:rStyle w:val="1"/>
          <w:rFonts w:eastAsia="Courier New"/>
          <w:sz w:val="24"/>
          <w:szCs w:val="24"/>
        </w:rPr>
        <w:t>3.1.Общее собрание трудового коллектива Учреждения проводится по мере необходимости, но не реже 1 раза в календарный год.</w:t>
      </w:r>
    </w:p>
    <w:p w:rsidR="000A313F" w:rsidRPr="005E6404" w:rsidRDefault="000A313F" w:rsidP="00780056">
      <w:pPr>
        <w:pStyle w:val="aa"/>
        <w:jc w:val="both"/>
        <w:rPr>
          <w:rStyle w:val="1"/>
          <w:rFonts w:eastAsia="Courier New"/>
          <w:sz w:val="24"/>
          <w:szCs w:val="24"/>
        </w:rPr>
      </w:pPr>
      <w:r w:rsidRPr="005E6404">
        <w:rPr>
          <w:rStyle w:val="25"/>
          <w:rFonts w:eastAsia="Courier New"/>
          <w:sz w:val="24"/>
          <w:szCs w:val="24"/>
        </w:rPr>
        <w:lastRenderedPageBreak/>
        <w:t xml:space="preserve">                    3.2.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Общее собрание </w:t>
      </w:r>
      <w:r w:rsidR="00611596" w:rsidRPr="005E6404">
        <w:rPr>
          <w:rStyle w:val="1"/>
          <w:rFonts w:eastAsia="Courier New"/>
          <w:sz w:val="24"/>
          <w:szCs w:val="24"/>
        </w:rPr>
        <w:t>правомочно принимать решения, есл</w:t>
      </w:r>
      <w:r w:rsidRPr="005E6404">
        <w:rPr>
          <w:rStyle w:val="1"/>
          <w:rFonts w:eastAsia="Courier New"/>
          <w:sz w:val="24"/>
          <w:szCs w:val="24"/>
        </w:rPr>
        <w:t>и на нем присутствует не менее трети</w:t>
      </w:r>
      <w:r w:rsidR="00611596" w:rsidRPr="005E6404">
        <w:rPr>
          <w:rStyle w:val="1"/>
          <w:rFonts w:eastAsia="Courier New"/>
          <w:sz w:val="24"/>
          <w:szCs w:val="24"/>
        </w:rPr>
        <w:t xml:space="preserve"> </w:t>
      </w:r>
      <w:r w:rsidRPr="005E6404">
        <w:rPr>
          <w:rStyle w:val="1"/>
          <w:rFonts w:eastAsia="Courier New"/>
          <w:sz w:val="24"/>
          <w:szCs w:val="24"/>
        </w:rPr>
        <w:t xml:space="preserve">     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списочного </w:t>
      </w:r>
      <w:r w:rsidR="00611596" w:rsidRPr="005E6404">
        <w:rPr>
          <w:rStyle w:val="1"/>
          <w:rFonts w:eastAsia="Courier New"/>
          <w:sz w:val="24"/>
          <w:szCs w:val="24"/>
        </w:rPr>
        <w:t>состава работников Учреждения.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1"/>
          <w:rFonts w:eastAsia="Courier New"/>
          <w:sz w:val="24"/>
          <w:szCs w:val="24"/>
        </w:rPr>
        <w:t xml:space="preserve"> Решение общего собрания принимается, </w:t>
      </w:r>
      <w:r w:rsidRPr="005E6404">
        <w:rPr>
          <w:rStyle w:val="25"/>
          <w:rFonts w:eastAsia="Courier New"/>
          <w:sz w:val="24"/>
          <w:szCs w:val="24"/>
        </w:rPr>
        <w:t xml:space="preserve">если за него </w:t>
      </w:r>
      <w:r w:rsidRPr="005E6404">
        <w:rPr>
          <w:rStyle w:val="1"/>
          <w:rFonts w:eastAsia="Courier New"/>
          <w:sz w:val="24"/>
          <w:szCs w:val="24"/>
        </w:rPr>
        <w:t xml:space="preserve">проголосовало более половины присутствующих. Процедура голосования </w:t>
      </w:r>
      <w:r w:rsidRPr="005E6404">
        <w:rPr>
          <w:rStyle w:val="25"/>
          <w:rFonts w:eastAsia="Courier New"/>
          <w:sz w:val="24"/>
          <w:szCs w:val="24"/>
        </w:rPr>
        <w:t xml:space="preserve">устанавливается </w:t>
      </w:r>
      <w:r w:rsidRPr="005E6404">
        <w:rPr>
          <w:rStyle w:val="1"/>
          <w:rFonts w:eastAsia="Courier New"/>
          <w:sz w:val="24"/>
          <w:szCs w:val="24"/>
        </w:rPr>
        <w:t>собранием.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25"/>
          <w:rFonts w:eastAsia="Courier New"/>
          <w:sz w:val="24"/>
          <w:szCs w:val="24"/>
        </w:rPr>
        <w:t xml:space="preserve">Собрание </w:t>
      </w:r>
      <w:r w:rsidRPr="005E6404">
        <w:rPr>
          <w:rStyle w:val="1"/>
          <w:rFonts w:eastAsia="Courier New"/>
          <w:sz w:val="24"/>
          <w:szCs w:val="24"/>
        </w:rPr>
        <w:t>ведет председатель, избираемый из числа участников собрания.</w:t>
      </w:r>
    </w:p>
    <w:p w:rsidR="004F5618" w:rsidRPr="005E6404" w:rsidRDefault="005E6404" w:rsidP="00780056">
      <w:pPr>
        <w:pStyle w:val="aa"/>
        <w:jc w:val="both"/>
      </w:pPr>
      <w:r>
        <w:rPr>
          <w:rStyle w:val="1"/>
          <w:rFonts w:eastAsia="Courier New"/>
          <w:sz w:val="24"/>
          <w:szCs w:val="24"/>
        </w:rPr>
        <w:t>3.</w:t>
      </w:r>
      <w:r w:rsidR="00611596" w:rsidRPr="005E6404">
        <w:rPr>
          <w:rStyle w:val="1"/>
          <w:rFonts w:eastAsia="Courier New"/>
          <w:sz w:val="24"/>
          <w:szCs w:val="24"/>
        </w:rPr>
        <w:t xml:space="preserve">4.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Заседания общего </w:t>
      </w:r>
      <w:r w:rsidR="00611596" w:rsidRPr="005E6404">
        <w:rPr>
          <w:rStyle w:val="1"/>
          <w:rFonts w:eastAsia="Courier New"/>
          <w:sz w:val="24"/>
          <w:szCs w:val="24"/>
        </w:rPr>
        <w:t xml:space="preserve">собрания трудового коллектива Учреждения оформляются </w:t>
      </w:r>
      <w:r w:rsidR="00611596" w:rsidRPr="005E6404">
        <w:rPr>
          <w:rStyle w:val="32"/>
          <w:rFonts w:eastAsia="Courier New"/>
          <w:sz w:val="24"/>
          <w:szCs w:val="24"/>
        </w:rPr>
        <w:t xml:space="preserve">протоколом,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который </w:t>
      </w:r>
      <w:r w:rsidR="00611596" w:rsidRPr="005E6404">
        <w:rPr>
          <w:rStyle w:val="1"/>
          <w:rFonts w:eastAsia="Courier New"/>
          <w:sz w:val="24"/>
          <w:szCs w:val="24"/>
        </w:rPr>
        <w:t xml:space="preserve">ведет избранный из числа участников секретарь; в протоколе </w:t>
      </w:r>
      <w:r w:rsidR="00611596" w:rsidRPr="005E6404">
        <w:rPr>
          <w:rStyle w:val="25"/>
          <w:rFonts w:eastAsia="Courier New"/>
          <w:sz w:val="24"/>
          <w:szCs w:val="24"/>
        </w:rPr>
        <w:lastRenderedPageBreak/>
        <w:t xml:space="preserve">фиксируется ход </w:t>
      </w:r>
      <w:r w:rsidR="00611596" w:rsidRPr="005E6404">
        <w:rPr>
          <w:rStyle w:val="1"/>
          <w:rFonts w:eastAsia="Courier New"/>
          <w:sz w:val="24"/>
          <w:szCs w:val="24"/>
        </w:rPr>
        <w:t xml:space="preserve">обсуждения вопросов, предложения и замечания участников собрания. </w:t>
      </w:r>
      <w:r w:rsidR="00611596" w:rsidRPr="005E6404">
        <w:rPr>
          <w:rStyle w:val="32"/>
          <w:rFonts w:eastAsia="Courier New"/>
          <w:sz w:val="24"/>
          <w:szCs w:val="24"/>
        </w:rPr>
        <w:t xml:space="preserve">Протоколы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подписываются </w:t>
      </w:r>
      <w:r w:rsidR="00611596" w:rsidRPr="005E6404">
        <w:rPr>
          <w:rStyle w:val="1"/>
          <w:rFonts w:eastAsia="Courier New"/>
          <w:sz w:val="24"/>
          <w:szCs w:val="24"/>
        </w:rPr>
        <w:t xml:space="preserve">председателем и секретарем и хранятся в делах школы согласно </w:t>
      </w:r>
      <w:r w:rsidR="00611596" w:rsidRPr="005E6404">
        <w:rPr>
          <w:rStyle w:val="32"/>
          <w:rFonts w:eastAsia="Courier New"/>
          <w:sz w:val="24"/>
          <w:szCs w:val="24"/>
        </w:rPr>
        <w:t xml:space="preserve">номенклатуре </w:t>
      </w:r>
      <w:r w:rsidR="00611596" w:rsidRPr="005E6404">
        <w:rPr>
          <w:rStyle w:val="25"/>
          <w:rFonts w:eastAsia="Courier New"/>
          <w:sz w:val="24"/>
          <w:szCs w:val="24"/>
        </w:rPr>
        <w:t>дел.</w:t>
      </w:r>
    </w:p>
    <w:p w:rsidR="004F5618" w:rsidRPr="005E6404" w:rsidRDefault="00611596" w:rsidP="00780056">
      <w:pPr>
        <w:pStyle w:val="aa"/>
        <w:jc w:val="both"/>
      </w:pPr>
      <w:r w:rsidRPr="005E6404">
        <w:rPr>
          <w:rStyle w:val="32"/>
          <w:rFonts w:eastAsia="Courier New"/>
          <w:sz w:val="24"/>
          <w:szCs w:val="24"/>
        </w:rPr>
        <w:t xml:space="preserve">Решения </w:t>
      </w:r>
      <w:r w:rsidRPr="005E6404">
        <w:rPr>
          <w:rStyle w:val="25"/>
          <w:rFonts w:eastAsia="Courier New"/>
          <w:sz w:val="24"/>
          <w:szCs w:val="24"/>
        </w:rPr>
        <w:t xml:space="preserve">общего </w:t>
      </w:r>
      <w:r w:rsidRPr="005E6404">
        <w:rPr>
          <w:rStyle w:val="1"/>
          <w:rFonts w:eastAsia="Courier New"/>
          <w:sz w:val="24"/>
          <w:szCs w:val="24"/>
        </w:rPr>
        <w:t>собрания трудового коллектива У</w:t>
      </w:r>
      <w:r w:rsidR="000A313F" w:rsidRPr="005E6404">
        <w:rPr>
          <w:rStyle w:val="1"/>
          <w:rFonts w:eastAsia="Courier New"/>
          <w:sz w:val="24"/>
          <w:szCs w:val="24"/>
        </w:rPr>
        <w:t>чреждения, принятые в рамках ег</w:t>
      </w:r>
      <w:r w:rsidR="000A313F" w:rsidRPr="005E6404">
        <w:rPr>
          <w:rStyle w:val="32"/>
          <w:rFonts w:eastAsia="Courier New"/>
          <w:sz w:val="24"/>
          <w:szCs w:val="24"/>
        </w:rPr>
        <w:t>о полномочий</w:t>
      </w:r>
      <w:r w:rsidRPr="005E6404">
        <w:rPr>
          <w:rStyle w:val="32"/>
          <w:rFonts w:eastAsia="Courier New"/>
          <w:sz w:val="24"/>
          <w:szCs w:val="24"/>
        </w:rPr>
        <w:t xml:space="preserve"> </w:t>
      </w:r>
      <w:r w:rsidRPr="005E6404">
        <w:rPr>
          <w:rStyle w:val="25"/>
          <w:rFonts w:eastAsia="Courier New"/>
          <w:sz w:val="24"/>
          <w:szCs w:val="24"/>
        </w:rPr>
        <w:t xml:space="preserve">и в </w:t>
      </w:r>
      <w:r w:rsidRPr="005E6404">
        <w:rPr>
          <w:rStyle w:val="1"/>
          <w:rFonts w:eastAsia="Courier New"/>
          <w:sz w:val="24"/>
          <w:szCs w:val="24"/>
        </w:rPr>
        <w:t>соответствии с законодательством,</w:t>
      </w:r>
      <w:r w:rsidR="000A313F" w:rsidRPr="005E6404">
        <w:rPr>
          <w:rStyle w:val="1"/>
          <w:rFonts w:eastAsia="Courier New"/>
          <w:sz w:val="24"/>
          <w:szCs w:val="24"/>
        </w:rPr>
        <w:t xml:space="preserve"> после утверждения директором у</w:t>
      </w:r>
      <w:r w:rsidR="000A313F" w:rsidRPr="005E6404">
        <w:rPr>
          <w:rStyle w:val="25"/>
          <w:rFonts w:eastAsia="Courier New"/>
          <w:sz w:val="24"/>
          <w:szCs w:val="24"/>
        </w:rPr>
        <w:t>чре</w:t>
      </w:r>
      <w:r w:rsidRPr="005E6404">
        <w:rPr>
          <w:rStyle w:val="25"/>
          <w:rFonts w:eastAsia="Courier New"/>
          <w:sz w:val="24"/>
          <w:szCs w:val="24"/>
        </w:rPr>
        <w:t xml:space="preserve">ждения являются </w:t>
      </w:r>
      <w:r w:rsidRPr="005E6404">
        <w:rPr>
          <w:rStyle w:val="1"/>
          <w:rFonts w:eastAsia="Courier New"/>
          <w:sz w:val="24"/>
          <w:szCs w:val="24"/>
        </w:rPr>
        <w:t xml:space="preserve">обязательными </w:t>
      </w:r>
      <w:r w:rsidRPr="005E6404">
        <w:rPr>
          <w:rStyle w:val="25"/>
          <w:rFonts w:eastAsia="Courier New"/>
          <w:sz w:val="24"/>
          <w:szCs w:val="24"/>
        </w:rPr>
        <w:t xml:space="preserve">для </w:t>
      </w:r>
      <w:r w:rsidRPr="005E6404">
        <w:rPr>
          <w:rStyle w:val="1"/>
          <w:rFonts w:eastAsia="Courier New"/>
          <w:sz w:val="24"/>
          <w:szCs w:val="24"/>
        </w:rPr>
        <w:t>исполнения всеми работниками Учреждения.</w:t>
      </w:r>
    </w:p>
    <w:p w:rsidR="004F5618" w:rsidRPr="005E6404" w:rsidRDefault="000A313F" w:rsidP="00780056">
      <w:pPr>
        <w:pStyle w:val="aa"/>
        <w:jc w:val="both"/>
      </w:pPr>
      <w:r w:rsidRPr="005E6404">
        <w:rPr>
          <w:rStyle w:val="32"/>
          <w:rFonts w:eastAsia="Courier New"/>
          <w:sz w:val="24"/>
          <w:szCs w:val="24"/>
        </w:rPr>
        <w:t>3</w:t>
      </w:r>
      <w:r w:rsidR="00611596" w:rsidRPr="005E6404">
        <w:rPr>
          <w:rStyle w:val="32"/>
          <w:rFonts w:eastAsia="Courier New"/>
          <w:sz w:val="24"/>
          <w:szCs w:val="24"/>
        </w:rPr>
        <w:t xml:space="preserve">.6. Решения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общего </w:t>
      </w:r>
      <w:r w:rsidR="00611596" w:rsidRPr="005E6404">
        <w:rPr>
          <w:rStyle w:val="1"/>
          <w:rFonts w:eastAsia="Courier New"/>
          <w:sz w:val="24"/>
          <w:szCs w:val="24"/>
        </w:rPr>
        <w:t xml:space="preserve">собрания трудового коллектива Учреждения своевременно доводятся </w:t>
      </w:r>
      <w:r w:rsidR="00611596" w:rsidRPr="005E6404">
        <w:rPr>
          <w:rStyle w:val="32"/>
          <w:rFonts w:eastAsia="Courier New"/>
          <w:sz w:val="24"/>
          <w:szCs w:val="24"/>
        </w:rPr>
        <w:t xml:space="preserve">до сведения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всех </w:t>
      </w:r>
      <w:r w:rsidR="00611596" w:rsidRPr="005E6404">
        <w:rPr>
          <w:rStyle w:val="1"/>
          <w:rFonts w:eastAsia="Courier New"/>
          <w:sz w:val="24"/>
          <w:szCs w:val="24"/>
        </w:rPr>
        <w:t>участников образовательного процесс</w:t>
      </w:r>
    </w:p>
    <w:p w:rsidR="004F5618" w:rsidRDefault="004F5618" w:rsidP="00780056">
      <w:pPr>
        <w:framePr w:h="274" w:wrap="notBeside" w:vAnchor="text" w:hAnchor="text" w:y="1"/>
        <w:jc w:val="both"/>
        <w:rPr>
          <w:sz w:val="0"/>
          <w:szCs w:val="0"/>
        </w:rPr>
      </w:pPr>
    </w:p>
    <w:p w:rsidR="004F5618" w:rsidRDefault="004F5618" w:rsidP="00780056">
      <w:pPr>
        <w:jc w:val="both"/>
        <w:rPr>
          <w:sz w:val="2"/>
          <w:szCs w:val="2"/>
        </w:rPr>
      </w:pPr>
    </w:p>
    <w:p w:rsidR="004F5618" w:rsidRDefault="004F5618" w:rsidP="00780056">
      <w:pPr>
        <w:jc w:val="both"/>
        <w:rPr>
          <w:sz w:val="2"/>
          <w:szCs w:val="2"/>
        </w:rPr>
      </w:pPr>
    </w:p>
    <w:sectPr w:rsidR="004F5618" w:rsidSect="00B6393C">
      <w:type w:val="continuous"/>
      <w:pgSz w:w="11909" w:h="16838"/>
      <w:pgMar w:top="2397" w:right="1442" w:bottom="1754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A1" w:rsidRDefault="00F72EA1">
      <w:r>
        <w:separator/>
      </w:r>
    </w:p>
  </w:endnote>
  <w:endnote w:type="continuationSeparator" w:id="0">
    <w:p w:rsidR="00F72EA1" w:rsidRDefault="00F7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A1" w:rsidRDefault="00F72EA1"/>
  </w:footnote>
  <w:footnote w:type="continuationSeparator" w:id="0">
    <w:p w:rsidR="00F72EA1" w:rsidRDefault="00F72E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2030"/>
    <w:multiLevelType w:val="multilevel"/>
    <w:tmpl w:val="F030ED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67459"/>
    <w:multiLevelType w:val="multilevel"/>
    <w:tmpl w:val="9BB4E81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17E7E"/>
    <w:multiLevelType w:val="multilevel"/>
    <w:tmpl w:val="EE3C1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E45C0"/>
    <w:multiLevelType w:val="multilevel"/>
    <w:tmpl w:val="56FC9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5618"/>
    <w:rsid w:val="00004E73"/>
    <w:rsid w:val="000A313F"/>
    <w:rsid w:val="001E5BA8"/>
    <w:rsid w:val="002A225F"/>
    <w:rsid w:val="002D45CD"/>
    <w:rsid w:val="00367FDE"/>
    <w:rsid w:val="004F5618"/>
    <w:rsid w:val="00517C92"/>
    <w:rsid w:val="005E6404"/>
    <w:rsid w:val="00611596"/>
    <w:rsid w:val="00665747"/>
    <w:rsid w:val="00780056"/>
    <w:rsid w:val="008B0BD0"/>
    <w:rsid w:val="00A33596"/>
    <w:rsid w:val="00B6393C"/>
    <w:rsid w:val="00D34FB9"/>
    <w:rsid w:val="00DF4661"/>
    <w:rsid w:val="00F7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9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93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9pt">
    <w:name w:val="Основной текст (2) + 9 pt"/>
    <w:basedOn w:val="2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"/>
    <w:basedOn w:val="2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4">
    <w:name w:val="Подпись к картинке_"/>
    <w:basedOn w:val="a0"/>
    <w:link w:val="a5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a6">
    <w:name w:val="Подпись к картинке"/>
    <w:basedOn w:val="a4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10pt">
    <w:name w:val="Подпись к картинке + 10 pt"/>
    <w:basedOn w:val="a4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2">
    <w:name w:val="Подпись к картинке (2)_"/>
    <w:basedOn w:val="a0"/>
    <w:link w:val="2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картинке (2)"/>
    <w:basedOn w:val="22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34pt">
    <w:name w:val="Основной текст (3) + 4 pt;Курсив"/>
    <w:basedOn w:val="3"/>
    <w:rsid w:val="00B63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/>
    </w:rPr>
  </w:style>
  <w:style w:type="character" w:customStyle="1" w:styleId="3BookmanOldStyle17pt">
    <w:name w:val="Основной текст (3) + Bookman Old Style;17 pt;Курсив"/>
    <w:basedOn w:val="3"/>
    <w:rsid w:val="00B6393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/>
    </w:rPr>
  </w:style>
  <w:style w:type="character" w:customStyle="1" w:styleId="3185pt">
    <w:name w:val="Основной текст (3) + 18;5 pt"/>
    <w:basedOn w:val="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en-US"/>
    </w:rPr>
  </w:style>
  <w:style w:type="character" w:customStyle="1" w:styleId="37pt">
    <w:name w:val="Основной текст (3) + 7 pt"/>
    <w:basedOn w:val="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MSGothic75pt">
    <w:name w:val="Основной текст (3) + MS Gothic;7;5 pt"/>
    <w:basedOn w:val="3"/>
    <w:rsid w:val="00B6393C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31">
    <w:name w:val="Основной текст (3)"/>
    <w:basedOn w:val="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13pt">
    <w:name w:val="Основной текст (3) + 13 pt;Курсив"/>
    <w:basedOn w:val="3"/>
    <w:rsid w:val="00B63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B63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B63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2">
    <w:name w:val="Основной текст (4)"/>
    <w:basedOn w:val="4"/>
    <w:rsid w:val="00B63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7">
    <w:name w:val="Основной текст_"/>
    <w:basedOn w:val="a0"/>
    <w:link w:val="4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7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5">
    <w:name w:val="Основной текст2"/>
    <w:basedOn w:val="a7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2">
    <w:name w:val="Основной текст3"/>
    <w:basedOn w:val="a7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B6393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Подпись к картинке"/>
    <w:basedOn w:val="a"/>
    <w:link w:val="a4"/>
    <w:rsid w:val="00B639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  <w:lang w:val="en-US"/>
    </w:rPr>
  </w:style>
  <w:style w:type="paragraph" w:customStyle="1" w:styleId="23">
    <w:name w:val="Подпись к картинке (2)"/>
    <w:basedOn w:val="a"/>
    <w:link w:val="22"/>
    <w:rsid w:val="00B639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B6393C"/>
    <w:pPr>
      <w:shd w:val="clear" w:color="auto" w:fill="FFFFFF"/>
      <w:spacing w:after="60" w:line="269" w:lineRule="exact"/>
      <w:jc w:val="right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rsid w:val="00B6393C"/>
    <w:pPr>
      <w:shd w:val="clear" w:color="auto" w:fill="FFFFFF"/>
      <w:spacing w:before="780" w:line="274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3">
    <w:name w:val="Основной текст4"/>
    <w:basedOn w:val="a"/>
    <w:link w:val="a7"/>
    <w:rsid w:val="00B6393C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3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13F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5E6404"/>
    <w:rPr>
      <w:color w:val="000000"/>
    </w:rPr>
  </w:style>
  <w:style w:type="table" w:styleId="ab">
    <w:name w:val="Table Grid"/>
    <w:basedOn w:val="a1"/>
    <w:uiPriority w:val="59"/>
    <w:unhideWhenUsed/>
    <w:rsid w:val="0066574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80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*</cp:lastModifiedBy>
  <cp:revision>4</cp:revision>
  <dcterms:created xsi:type="dcterms:W3CDTF">2024-11-07T03:59:00Z</dcterms:created>
  <dcterms:modified xsi:type="dcterms:W3CDTF">2024-11-18T01:02:00Z</dcterms:modified>
</cp:coreProperties>
</file>